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6EE4A2" w14:textId="42E4DA50" w:rsidR="00BC2B3F" w:rsidRPr="004C44BB" w:rsidRDefault="008F14E5" w:rsidP="004A25A2">
      <w:pPr>
        <w:jc w:val="center"/>
        <w:rPr>
          <w:rFonts w:asciiTheme="minorHAnsi" w:hAnsiTheme="minorHAnsi" w:cstheme="minorHAnsi"/>
          <w:b/>
        </w:rPr>
      </w:pPr>
      <w:r w:rsidRPr="004C44BB">
        <w:rPr>
          <w:rFonts w:asciiTheme="minorHAnsi" w:hAnsiTheme="minorHAnsi" w:cstheme="minorHAnsi"/>
          <w:b/>
        </w:rPr>
        <w:t xml:space="preserve">MEMORIA JUSTIFICATIVA </w:t>
      </w:r>
    </w:p>
    <w:p w14:paraId="48A5D318" w14:textId="1BF355D3" w:rsidR="008F14E5" w:rsidRPr="004C44BB" w:rsidRDefault="004C44BB" w:rsidP="00B538DF">
      <w:pPr>
        <w:jc w:val="center"/>
        <w:rPr>
          <w:rFonts w:asciiTheme="minorHAnsi" w:hAnsiTheme="minorHAnsi" w:cstheme="minorHAnsi"/>
          <w:b/>
        </w:rPr>
      </w:pPr>
      <w:r w:rsidRPr="004C44BB">
        <w:rPr>
          <w:rFonts w:asciiTheme="minorHAnsi" w:hAnsiTheme="minorHAnsi" w:cstheme="minorHAnsi"/>
          <w:b/>
        </w:rPr>
        <w:t xml:space="preserve">S-00878-2022 </w:t>
      </w:r>
      <w:r w:rsidR="008F14E5" w:rsidRPr="004C44BB">
        <w:rPr>
          <w:rFonts w:asciiTheme="minorHAnsi" w:hAnsiTheme="minorHAnsi" w:cstheme="minorHAnsi"/>
          <w:b/>
        </w:rPr>
        <w:t>“SERVICIO AZAFATOS/AZAFATAS PARA RTVE</w:t>
      </w:r>
      <w:r w:rsidR="0099207A" w:rsidRPr="004C44BB">
        <w:rPr>
          <w:rFonts w:asciiTheme="minorHAnsi" w:hAnsiTheme="minorHAnsi" w:cstheme="minorHAnsi"/>
          <w:b/>
        </w:rPr>
        <w:t>”</w:t>
      </w:r>
    </w:p>
    <w:p w14:paraId="1ECD2006" w14:textId="77777777" w:rsidR="004A25A2" w:rsidRPr="004C44BB" w:rsidRDefault="004A25A2" w:rsidP="00B538DF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E80F953" w14:textId="77777777" w:rsidR="005C2945" w:rsidRPr="004C44BB" w:rsidRDefault="005C2945" w:rsidP="00B538DF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E9B09B7" w14:textId="77777777" w:rsidR="007D5B7E" w:rsidRPr="004C44BB" w:rsidRDefault="007D5B7E" w:rsidP="00A17A1D">
      <w:pPr>
        <w:tabs>
          <w:tab w:val="left" w:pos="5325"/>
        </w:tabs>
        <w:spacing w:line="276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70431FE5" w14:textId="77777777" w:rsidR="007D5B7E" w:rsidRPr="004C44BB" w:rsidRDefault="007D5B7E" w:rsidP="00A17A1D">
      <w:pPr>
        <w:tabs>
          <w:tab w:val="left" w:pos="5325"/>
        </w:tabs>
        <w:spacing w:line="276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5A2B92AB" w14:textId="61304F99" w:rsidR="008F14E5" w:rsidRPr="004C44BB" w:rsidRDefault="007D5B7E" w:rsidP="00A17A1D">
      <w:pPr>
        <w:tabs>
          <w:tab w:val="left" w:pos="5325"/>
        </w:tabs>
        <w:spacing w:line="276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C44BB">
        <w:rPr>
          <w:rFonts w:asciiTheme="minorHAnsi" w:hAnsiTheme="minorHAnsi" w:cstheme="minorHAnsi"/>
          <w:b/>
          <w:sz w:val="22"/>
          <w:szCs w:val="22"/>
          <w:u w:val="single"/>
        </w:rPr>
        <w:t xml:space="preserve">ANTECEDENTES Y </w:t>
      </w:r>
      <w:r w:rsidR="008F14E5" w:rsidRPr="004C44BB">
        <w:rPr>
          <w:rFonts w:asciiTheme="minorHAnsi" w:hAnsiTheme="minorHAnsi" w:cstheme="minorHAnsi"/>
          <w:b/>
          <w:sz w:val="22"/>
          <w:szCs w:val="22"/>
          <w:u w:val="single"/>
        </w:rPr>
        <w:t>JUSTIFICACIÓN DEL SERVICIO</w:t>
      </w:r>
    </w:p>
    <w:p w14:paraId="54A69B56" w14:textId="77777777" w:rsidR="008F14E5" w:rsidRPr="004C44BB" w:rsidRDefault="008F14E5" w:rsidP="00A17A1D">
      <w:pPr>
        <w:tabs>
          <w:tab w:val="left" w:pos="5325"/>
        </w:tabs>
        <w:spacing w:line="276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16A21DB1" w14:textId="16ECC72B" w:rsidR="008F14E5" w:rsidRPr="004C44BB" w:rsidRDefault="008F14E5" w:rsidP="004C44BB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C44BB">
        <w:rPr>
          <w:rFonts w:asciiTheme="minorHAnsi" w:hAnsiTheme="minorHAnsi" w:cstheme="minorHAnsi"/>
          <w:sz w:val="22"/>
          <w:szCs w:val="22"/>
        </w:rPr>
        <w:t xml:space="preserve">El próximo </w:t>
      </w:r>
      <w:r w:rsidR="004C44BB" w:rsidRPr="004C44BB">
        <w:rPr>
          <w:rFonts w:asciiTheme="minorHAnsi" w:hAnsiTheme="minorHAnsi" w:cstheme="minorHAnsi"/>
          <w:sz w:val="22"/>
          <w:szCs w:val="22"/>
        </w:rPr>
        <w:t>10 de junio</w:t>
      </w:r>
      <w:r w:rsidRPr="004C44BB">
        <w:rPr>
          <w:rFonts w:asciiTheme="minorHAnsi" w:hAnsiTheme="minorHAnsi" w:cstheme="minorHAnsi"/>
          <w:sz w:val="22"/>
          <w:szCs w:val="22"/>
        </w:rPr>
        <w:t xml:space="preserve"> vence </w:t>
      </w:r>
      <w:r w:rsidR="004C44BB" w:rsidRPr="004C44BB">
        <w:rPr>
          <w:rFonts w:asciiTheme="minorHAnsi" w:hAnsiTheme="minorHAnsi" w:cstheme="minorHAnsi"/>
          <w:sz w:val="22"/>
          <w:szCs w:val="22"/>
        </w:rPr>
        <w:t>el primer año de</w:t>
      </w:r>
      <w:r w:rsidRPr="004C44BB">
        <w:rPr>
          <w:rFonts w:asciiTheme="minorHAnsi" w:hAnsiTheme="minorHAnsi" w:cstheme="minorHAnsi"/>
          <w:sz w:val="22"/>
          <w:szCs w:val="22"/>
        </w:rPr>
        <w:t xml:space="preserve"> contrato </w:t>
      </w:r>
      <w:r w:rsidR="002726E0" w:rsidRPr="004C44BB">
        <w:rPr>
          <w:rFonts w:asciiTheme="minorHAnsi" w:hAnsiTheme="minorHAnsi" w:cstheme="minorHAnsi"/>
          <w:sz w:val="22"/>
          <w:szCs w:val="22"/>
        </w:rPr>
        <w:t>que presta el servicio de azafatos/as para la CRTVE.</w:t>
      </w:r>
      <w:r w:rsidRPr="004C44BB">
        <w:rPr>
          <w:rFonts w:asciiTheme="minorHAnsi" w:hAnsiTheme="minorHAnsi" w:cstheme="minorHAnsi"/>
          <w:sz w:val="22"/>
          <w:szCs w:val="22"/>
        </w:rPr>
        <w:t xml:space="preserve"> </w:t>
      </w:r>
      <w:r w:rsidR="002726E0" w:rsidRPr="004C44BB">
        <w:rPr>
          <w:rFonts w:asciiTheme="minorHAnsi" w:hAnsiTheme="minorHAnsi" w:cstheme="minorHAnsi"/>
          <w:sz w:val="22"/>
          <w:szCs w:val="22"/>
        </w:rPr>
        <w:t>El contrato vigente estaba amparado en el expediente S-</w:t>
      </w:r>
      <w:r w:rsidR="004C44BB" w:rsidRPr="004C44BB">
        <w:rPr>
          <w:rFonts w:asciiTheme="minorHAnsi" w:hAnsiTheme="minorHAnsi" w:cstheme="minorHAnsi"/>
          <w:sz w:val="22"/>
          <w:szCs w:val="22"/>
        </w:rPr>
        <w:t>00511-2021</w:t>
      </w:r>
      <w:r w:rsidR="002726E0" w:rsidRPr="004C44BB">
        <w:rPr>
          <w:rFonts w:asciiTheme="minorHAnsi" w:hAnsiTheme="minorHAnsi" w:cstheme="minorHAnsi"/>
          <w:sz w:val="22"/>
          <w:szCs w:val="22"/>
        </w:rPr>
        <w:t xml:space="preserve"> </w:t>
      </w:r>
      <w:r w:rsidR="005C2945" w:rsidRPr="004C44BB">
        <w:rPr>
          <w:rFonts w:asciiTheme="minorHAnsi" w:hAnsiTheme="minorHAnsi" w:cstheme="minorHAnsi"/>
          <w:sz w:val="22"/>
          <w:szCs w:val="22"/>
        </w:rPr>
        <w:t>que se</w:t>
      </w:r>
      <w:r w:rsidR="002726E0" w:rsidRPr="004C44BB">
        <w:rPr>
          <w:rFonts w:asciiTheme="minorHAnsi" w:hAnsiTheme="minorHAnsi" w:cstheme="minorHAnsi"/>
          <w:sz w:val="22"/>
          <w:szCs w:val="22"/>
        </w:rPr>
        <w:t xml:space="preserve"> adjudicó </w:t>
      </w:r>
      <w:r w:rsidRPr="004C44BB">
        <w:rPr>
          <w:rFonts w:asciiTheme="minorHAnsi" w:hAnsiTheme="minorHAnsi" w:cstheme="minorHAnsi"/>
          <w:sz w:val="22"/>
          <w:szCs w:val="22"/>
        </w:rPr>
        <w:t xml:space="preserve">mediante concurso </w:t>
      </w:r>
      <w:r w:rsidR="005C2945" w:rsidRPr="004C44BB">
        <w:rPr>
          <w:rFonts w:asciiTheme="minorHAnsi" w:hAnsiTheme="minorHAnsi" w:cstheme="minorHAnsi"/>
          <w:sz w:val="22"/>
          <w:szCs w:val="22"/>
        </w:rPr>
        <w:t>público.</w:t>
      </w:r>
      <w:r w:rsidR="002726E0" w:rsidRPr="004C44BB">
        <w:rPr>
          <w:rFonts w:asciiTheme="minorHAnsi" w:hAnsiTheme="minorHAnsi" w:cstheme="minorHAnsi"/>
          <w:sz w:val="22"/>
          <w:szCs w:val="22"/>
        </w:rPr>
        <w:t xml:space="preserve"> Con este contrato se prestan </w:t>
      </w:r>
      <w:r w:rsidRPr="004C44BB">
        <w:rPr>
          <w:rFonts w:asciiTheme="minorHAnsi" w:hAnsiTheme="minorHAnsi" w:cstheme="minorHAnsi"/>
          <w:sz w:val="22"/>
          <w:szCs w:val="22"/>
        </w:rPr>
        <w:t xml:space="preserve">servicios de azafatos/azafatas </w:t>
      </w:r>
      <w:r w:rsidR="004E0CE4" w:rsidRPr="004C44BB">
        <w:rPr>
          <w:rFonts w:asciiTheme="minorHAnsi" w:hAnsiTheme="minorHAnsi" w:cstheme="minorHAnsi"/>
          <w:sz w:val="22"/>
          <w:szCs w:val="22"/>
        </w:rPr>
        <w:t xml:space="preserve">en </w:t>
      </w:r>
      <w:r w:rsidRPr="004C44BB">
        <w:rPr>
          <w:rFonts w:asciiTheme="minorHAnsi" w:hAnsiTheme="minorHAnsi" w:cstheme="minorHAnsi"/>
          <w:sz w:val="22"/>
          <w:szCs w:val="22"/>
        </w:rPr>
        <w:t xml:space="preserve">los Centros de Producción de Madrid, Barcelona y las islas de Gran Canaria y Tenerife </w:t>
      </w:r>
      <w:r w:rsidR="007D5B7E" w:rsidRPr="004C44BB">
        <w:rPr>
          <w:rFonts w:asciiTheme="minorHAnsi" w:hAnsiTheme="minorHAnsi" w:cstheme="minorHAnsi"/>
          <w:sz w:val="22"/>
          <w:szCs w:val="22"/>
        </w:rPr>
        <w:t>y en</w:t>
      </w:r>
      <w:r w:rsidR="004E0CE4" w:rsidRPr="004C44BB">
        <w:rPr>
          <w:rFonts w:asciiTheme="minorHAnsi" w:hAnsiTheme="minorHAnsi" w:cstheme="minorHAnsi"/>
          <w:sz w:val="22"/>
          <w:szCs w:val="22"/>
        </w:rPr>
        <w:t xml:space="preserve"> </w:t>
      </w:r>
      <w:r w:rsidR="007D5B7E" w:rsidRPr="004C44BB">
        <w:rPr>
          <w:rFonts w:asciiTheme="minorHAnsi" w:hAnsiTheme="minorHAnsi" w:cstheme="minorHAnsi"/>
          <w:sz w:val="22"/>
          <w:szCs w:val="22"/>
        </w:rPr>
        <w:t>eventos organizados</w:t>
      </w:r>
      <w:r w:rsidR="004E0CE4" w:rsidRPr="004C44BB">
        <w:rPr>
          <w:rFonts w:asciiTheme="minorHAnsi" w:hAnsiTheme="minorHAnsi" w:cstheme="minorHAnsi"/>
          <w:sz w:val="22"/>
          <w:szCs w:val="22"/>
        </w:rPr>
        <w:t xml:space="preserve"> por la dirección </w:t>
      </w:r>
      <w:r w:rsidR="007D5B7E" w:rsidRPr="004C44BB">
        <w:rPr>
          <w:rFonts w:asciiTheme="minorHAnsi" w:hAnsiTheme="minorHAnsi" w:cstheme="minorHAnsi"/>
          <w:sz w:val="22"/>
          <w:szCs w:val="22"/>
        </w:rPr>
        <w:t>de Relaciones</w:t>
      </w:r>
      <w:r w:rsidRPr="004C44BB">
        <w:rPr>
          <w:rFonts w:asciiTheme="minorHAnsi" w:hAnsiTheme="minorHAnsi" w:cstheme="minorHAnsi"/>
          <w:sz w:val="22"/>
          <w:szCs w:val="22"/>
        </w:rPr>
        <w:t xml:space="preserve"> Públicas</w:t>
      </w:r>
      <w:r w:rsidR="004E0CE4" w:rsidRPr="004C44BB">
        <w:rPr>
          <w:rFonts w:asciiTheme="minorHAnsi" w:hAnsiTheme="minorHAnsi" w:cstheme="minorHAnsi"/>
          <w:sz w:val="22"/>
          <w:szCs w:val="22"/>
        </w:rPr>
        <w:t xml:space="preserve"> de la CRTVE</w:t>
      </w:r>
      <w:r w:rsidR="009152FD" w:rsidRPr="004C44BB">
        <w:rPr>
          <w:rFonts w:asciiTheme="minorHAnsi" w:hAnsiTheme="minorHAnsi" w:cstheme="minorHAnsi"/>
          <w:sz w:val="22"/>
          <w:szCs w:val="22"/>
        </w:rPr>
        <w:t>.</w:t>
      </w:r>
    </w:p>
    <w:p w14:paraId="6459D4E8" w14:textId="407A2456" w:rsidR="009152FD" w:rsidRDefault="009152FD" w:rsidP="00A17A1D">
      <w:pPr>
        <w:pStyle w:val="Prrafodelista"/>
        <w:tabs>
          <w:tab w:val="left" w:pos="5325"/>
        </w:tabs>
        <w:spacing w:line="276" w:lineRule="auto"/>
        <w:ind w:left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28D0CCF6" w14:textId="37C74541" w:rsidR="00001639" w:rsidRPr="00001639" w:rsidRDefault="00001639" w:rsidP="00A17A1D">
      <w:pPr>
        <w:pStyle w:val="Prrafodelista"/>
        <w:tabs>
          <w:tab w:val="left" w:pos="5325"/>
        </w:tabs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Desde el </w:t>
      </w:r>
      <w:r w:rsidRPr="00001639">
        <w:rPr>
          <w:rFonts w:ascii="Calibri" w:hAnsi="Calibri" w:cs="Calibri"/>
          <w:bCs/>
          <w:iCs/>
          <w:sz w:val="22"/>
          <w:szCs w:val="22"/>
          <w:lang w:eastAsia="zh-CN"/>
        </w:rPr>
        <w:t>Área de Producción de Programas CRTVE</w:t>
      </w:r>
      <w:r>
        <w:rPr>
          <w:rFonts w:ascii="Calibri" w:hAnsi="Calibri" w:cs="Calibri"/>
          <w:bCs/>
          <w:iCs/>
          <w:sz w:val="22"/>
          <w:szCs w:val="22"/>
          <w:lang w:eastAsia="zh-CN"/>
        </w:rPr>
        <w:t>, que es la Unidad responsable de este contrato, se ha decidido no ejecutar la prórroga prevista en el expediente S-00511-2021 para los lotes 1 y 2, correspondientes a Madrid y Barcelona respectivamente</w:t>
      </w:r>
      <w:r w:rsidR="007D030D">
        <w:rPr>
          <w:rFonts w:ascii="Calibri" w:hAnsi="Calibri" w:cs="Calibri"/>
          <w:bCs/>
          <w:iCs/>
          <w:sz w:val="22"/>
          <w:szCs w:val="22"/>
          <w:lang w:eastAsia="zh-CN"/>
        </w:rPr>
        <w:t>.</w:t>
      </w:r>
    </w:p>
    <w:p w14:paraId="08E19F8B" w14:textId="77777777" w:rsidR="00001639" w:rsidRDefault="00001639" w:rsidP="004C44BB">
      <w:pPr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6549BEAA" w14:textId="63BA9B38" w:rsidR="009152FD" w:rsidRPr="004C44BB" w:rsidRDefault="004469B2" w:rsidP="004C44BB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C44BB">
        <w:rPr>
          <w:rFonts w:asciiTheme="minorHAnsi" w:hAnsiTheme="minorHAnsi" w:cstheme="minorHAnsi"/>
          <w:color w:val="000000"/>
          <w:sz w:val="22"/>
          <w:szCs w:val="22"/>
        </w:rPr>
        <w:t>E</w:t>
      </w:r>
      <w:r w:rsidR="00001639">
        <w:rPr>
          <w:rFonts w:asciiTheme="minorHAnsi" w:hAnsiTheme="minorHAnsi" w:cstheme="minorHAnsi"/>
          <w:color w:val="000000"/>
          <w:sz w:val="22"/>
          <w:szCs w:val="22"/>
        </w:rPr>
        <w:t>l</w:t>
      </w:r>
      <w:r w:rsidRPr="004C44BB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8F14E5" w:rsidRPr="004C44BB">
        <w:rPr>
          <w:rFonts w:asciiTheme="minorHAnsi" w:hAnsiTheme="minorHAnsi" w:cstheme="minorHAnsi"/>
          <w:color w:val="000000"/>
          <w:sz w:val="22"/>
          <w:szCs w:val="22"/>
        </w:rPr>
        <w:t>servicio</w:t>
      </w:r>
      <w:r w:rsidR="00001639">
        <w:rPr>
          <w:rFonts w:asciiTheme="minorHAnsi" w:hAnsiTheme="minorHAnsi" w:cstheme="minorHAnsi"/>
          <w:color w:val="000000"/>
          <w:sz w:val="22"/>
          <w:szCs w:val="22"/>
        </w:rPr>
        <w:t xml:space="preserve"> que se quiere contratar</w:t>
      </w:r>
      <w:r w:rsidRPr="004C44BB">
        <w:rPr>
          <w:rFonts w:asciiTheme="minorHAnsi" w:hAnsiTheme="minorHAnsi" w:cstheme="minorHAnsi"/>
          <w:color w:val="000000"/>
          <w:sz w:val="22"/>
          <w:szCs w:val="22"/>
        </w:rPr>
        <w:t xml:space="preserve"> incluye tareas que</w:t>
      </w:r>
      <w:r w:rsidR="008F14E5" w:rsidRPr="004C44BB">
        <w:rPr>
          <w:rFonts w:asciiTheme="minorHAnsi" w:hAnsiTheme="minorHAnsi" w:cstheme="minorHAnsi"/>
          <w:color w:val="000000"/>
          <w:sz w:val="22"/>
          <w:szCs w:val="22"/>
        </w:rPr>
        <w:t xml:space="preserve"> son imprescindibles para la producción de programas de televisión que cuenten con invitados, colaboradores ocasionales, artistas o público durante la grabación o la emisión de los programas y para atención a invitados y necesidades de las actividades de Relaciones Públicas de CRTVE</w:t>
      </w:r>
      <w:r w:rsidR="00A17A1D" w:rsidRPr="004C44BB">
        <w:rPr>
          <w:rFonts w:asciiTheme="minorHAnsi" w:hAnsiTheme="minorHAnsi" w:cstheme="minorHAnsi"/>
          <w:sz w:val="22"/>
          <w:szCs w:val="22"/>
        </w:rPr>
        <w:t>.</w:t>
      </w:r>
      <w:r w:rsidR="008F14E5" w:rsidRPr="004C44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9247FA9" w14:textId="77777777" w:rsidR="008F14E5" w:rsidRPr="004C44BB" w:rsidRDefault="008F14E5" w:rsidP="00A17A1D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842528E" w14:textId="1E9C70FE" w:rsidR="008F14E5" w:rsidRPr="004C44BB" w:rsidRDefault="008F14E5" w:rsidP="004C44BB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C44BB">
        <w:rPr>
          <w:rFonts w:asciiTheme="minorHAnsi" w:hAnsiTheme="minorHAnsi" w:cstheme="minorHAnsi"/>
          <w:sz w:val="22"/>
          <w:szCs w:val="22"/>
        </w:rPr>
        <w:t xml:space="preserve">Teniendo en cuenta las tareas y volumen diario a atender, las diferentes necesidades de cada centro y el volumen de producción de los mismos, se considera que la propuesta de contratación en los términos reflejados </w:t>
      </w:r>
      <w:r w:rsidR="004469B2" w:rsidRPr="004C44BB">
        <w:rPr>
          <w:rFonts w:asciiTheme="minorHAnsi" w:hAnsiTheme="minorHAnsi" w:cstheme="minorHAnsi"/>
          <w:sz w:val="22"/>
          <w:szCs w:val="22"/>
        </w:rPr>
        <w:t>en este expediente</w:t>
      </w:r>
      <w:r w:rsidRPr="004C44BB">
        <w:rPr>
          <w:rFonts w:asciiTheme="minorHAnsi" w:hAnsiTheme="minorHAnsi" w:cstheme="minorHAnsi"/>
          <w:sz w:val="22"/>
          <w:szCs w:val="22"/>
        </w:rPr>
        <w:t xml:space="preserve">, es la mínima y adecuada a los requerimientos de servicio que precisa actualmente CRTVE. </w:t>
      </w:r>
    </w:p>
    <w:p w14:paraId="5365FB75" w14:textId="77777777" w:rsidR="008F14E5" w:rsidRPr="004C44BB" w:rsidRDefault="008F14E5" w:rsidP="00A17A1D">
      <w:pPr>
        <w:spacing w:line="276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2B292F8F" w14:textId="1D94987A" w:rsidR="004C44BB" w:rsidRDefault="004950E4" w:rsidP="00A17A1D">
      <w:pPr>
        <w:tabs>
          <w:tab w:val="left" w:pos="5325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4C44BB">
        <w:rPr>
          <w:rFonts w:asciiTheme="minorHAnsi" w:hAnsiTheme="minorHAnsi" w:cstheme="minorHAnsi"/>
          <w:sz w:val="22"/>
          <w:szCs w:val="22"/>
        </w:rPr>
        <w:t xml:space="preserve">El objeto de la </w:t>
      </w:r>
      <w:r w:rsidR="005C2945" w:rsidRPr="004C44BB">
        <w:rPr>
          <w:rFonts w:asciiTheme="minorHAnsi" w:hAnsiTheme="minorHAnsi" w:cstheme="minorHAnsi"/>
          <w:sz w:val="22"/>
          <w:szCs w:val="22"/>
        </w:rPr>
        <w:t>contratación es</w:t>
      </w:r>
      <w:r w:rsidRPr="004C44BB">
        <w:rPr>
          <w:rFonts w:asciiTheme="minorHAnsi" w:hAnsiTheme="minorHAnsi" w:cstheme="minorHAnsi"/>
          <w:sz w:val="22"/>
          <w:szCs w:val="22"/>
        </w:rPr>
        <w:t xml:space="preserve"> disponer del “SERVICIO DE AZAFATOS Y AZAFATAS para los centros de producción de Corporación de Radio y Televisión Española Sociedad Anónima, S.M.E. (en adelante “CRTVE”) en Madrid (Torrespaña y Prado del Rey), Barcelona (Sant Cugat del Vallés), y para servicios en localizaciones exteriores teniendo como límites las provincias de Madrid y Barcelona</w:t>
      </w:r>
      <w:r w:rsidR="00001639">
        <w:rPr>
          <w:rFonts w:asciiTheme="minorHAnsi" w:hAnsiTheme="minorHAnsi" w:cstheme="minorHAnsi"/>
          <w:sz w:val="22"/>
          <w:szCs w:val="22"/>
        </w:rPr>
        <w:t>.</w:t>
      </w:r>
    </w:p>
    <w:p w14:paraId="4147EEB1" w14:textId="77777777" w:rsidR="0045090A" w:rsidRDefault="0045090A" w:rsidP="00A17A1D">
      <w:pPr>
        <w:tabs>
          <w:tab w:val="left" w:pos="5325"/>
        </w:tabs>
        <w:spacing w:line="276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2F0C16D1" w14:textId="22F60ED7" w:rsidR="004E0CE4" w:rsidRPr="004C44BB" w:rsidRDefault="004E0CE4" w:rsidP="00A17A1D">
      <w:pPr>
        <w:tabs>
          <w:tab w:val="left" w:pos="5325"/>
        </w:tabs>
        <w:spacing w:line="276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C44BB">
        <w:rPr>
          <w:rFonts w:asciiTheme="minorHAnsi" w:hAnsiTheme="minorHAnsi" w:cstheme="minorHAnsi"/>
          <w:b/>
          <w:sz w:val="22"/>
          <w:szCs w:val="22"/>
          <w:u w:val="single"/>
        </w:rPr>
        <w:t>INSUFICIENCIA DE MEDIOS</w:t>
      </w:r>
    </w:p>
    <w:p w14:paraId="31039D3C" w14:textId="77777777" w:rsidR="007D030D" w:rsidRDefault="007D030D" w:rsidP="0045090A">
      <w:pPr>
        <w:tabs>
          <w:tab w:val="left" w:pos="5325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9F28918" w14:textId="72B8A7A0" w:rsidR="00001639" w:rsidRDefault="004E0CE4" w:rsidP="0045090A">
      <w:pPr>
        <w:tabs>
          <w:tab w:val="left" w:pos="5325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C44BB">
        <w:rPr>
          <w:rFonts w:asciiTheme="minorHAnsi" w:hAnsiTheme="minorHAnsi" w:cstheme="minorHAnsi"/>
          <w:sz w:val="22"/>
          <w:szCs w:val="22"/>
        </w:rPr>
        <w:t>La CRTVE no dispone de recursos propios que puedan realizar este servicio.</w:t>
      </w:r>
      <w:r w:rsidR="004469B2" w:rsidRPr="004C44BB">
        <w:rPr>
          <w:rFonts w:asciiTheme="minorHAnsi" w:hAnsiTheme="minorHAnsi" w:cstheme="minorHAnsi"/>
          <w:sz w:val="22"/>
          <w:szCs w:val="22"/>
        </w:rPr>
        <w:t xml:space="preserve"> No existe una categoría profesional interna, para atender las necesidades de la CRTVE y se tiene que recurrir a la contratación externa.</w:t>
      </w:r>
    </w:p>
    <w:p w14:paraId="6CD6E2B0" w14:textId="77777777" w:rsidR="0045090A" w:rsidRPr="0045090A" w:rsidRDefault="0045090A" w:rsidP="0045090A">
      <w:pPr>
        <w:tabs>
          <w:tab w:val="left" w:pos="5325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01EAAF1" w14:textId="77777777" w:rsidR="00ED75B1" w:rsidRDefault="00ED75B1" w:rsidP="00A17A1D">
      <w:pPr>
        <w:spacing w:line="276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496E675C" w14:textId="77777777" w:rsidR="00ED75B1" w:rsidRDefault="00ED75B1" w:rsidP="00A17A1D">
      <w:pPr>
        <w:spacing w:line="276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6917C460" w14:textId="77777777" w:rsidR="00ED75B1" w:rsidRDefault="00ED75B1" w:rsidP="00A17A1D">
      <w:pPr>
        <w:spacing w:line="276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29A61AD3" w14:textId="77777777" w:rsidR="00ED75B1" w:rsidRDefault="00ED75B1" w:rsidP="00A17A1D">
      <w:pPr>
        <w:spacing w:line="276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  <w:bookmarkStart w:id="0" w:name="_GoBack"/>
      <w:bookmarkEnd w:id="0"/>
    </w:p>
    <w:p w14:paraId="4A5867A0" w14:textId="77777777" w:rsidR="00ED75B1" w:rsidRDefault="00ED75B1" w:rsidP="00A17A1D">
      <w:pPr>
        <w:spacing w:line="276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01932525" w14:textId="586EF551" w:rsidR="0045090A" w:rsidRDefault="00EA4C16" w:rsidP="00ED75B1">
      <w:pPr>
        <w:spacing w:line="276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C44BB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 xml:space="preserve">DIVISIÓN EN </w:t>
      </w:r>
      <w:r w:rsidR="008F14E5" w:rsidRPr="004C44BB">
        <w:rPr>
          <w:rFonts w:asciiTheme="minorHAnsi" w:hAnsiTheme="minorHAnsi" w:cstheme="minorHAnsi"/>
          <w:b/>
          <w:sz w:val="22"/>
          <w:szCs w:val="22"/>
          <w:u w:val="single"/>
        </w:rPr>
        <w:t>LOTES DE LA CONTRATACIÓN</w:t>
      </w:r>
    </w:p>
    <w:p w14:paraId="641BE60D" w14:textId="7D820F55" w:rsidR="005134DE" w:rsidRPr="004C44BB" w:rsidRDefault="005134DE" w:rsidP="0045090A">
      <w:pPr>
        <w:autoSpaceDE w:val="0"/>
        <w:autoSpaceDN w:val="0"/>
        <w:adjustRightInd w:val="0"/>
        <w:spacing w:after="20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C44BB">
        <w:rPr>
          <w:rFonts w:asciiTheme="minorHAnsi" w:hAnsiTheme="minorHAnsi" w:cstheme="minorHAnsi"/>
          <w:sz w:val="22"/>
          <w:szCs w:val="22"/>
        </w:rPr>
        <w:t>El expediente se divide en los siguientes lotes:</w:t>
      </w:r>
    </w:p>
    <w:p w14:paraId="416BFE57" w14:textId="77777777" w:rsidR="003270FE" w:rsidRPr="003270FE" w:rsidRDefault="003270FE" w:rsidP="003270FE">
      <w:pPr>
        <w:pStyle w:val="Prrafodelista"/>
        <w:widowControl w:val="0"/>
        <w:numPr>
          <w:ilvl w:val="0"/>
          <w:numId w:val="40"/>
        </w:numPr>
        <w:autoSpaceDE w:val="0"/>
        <w:autoSpaceDN w:val="0"/>
        <w:adjustRightInd w:val="0"/>
        <w:spacing w:before="120" w:after="120" w:line="285" w:lineRule="auto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3270FE">
        <w:rPr>
          <w:rFonts w:asciiTheme="minorHAnsi" w:hAnsiTheme="minorHAnsi" w:cstheme="minorHAnsi"/>
          <w:sz w:val="22"/>
          <w:szCs w:val="22"/>
        </w:rPr>
        <w:t>LOTE 1: Servicio de Azafatos/Azafatas de acompañamiento de invitados y visitas para CRTVE de Madrid.</w:t>
      </w:r>
    </w:p>
    <w:p w14:paraId="67091C08" w14:textId="77777777" w:rsidR="003270FE" w:rsidRPr="003270FE" w:rsidRDefault="003270FE" w:rsidP="003270FE">
      <w:pPr>
        <w:pStyle w:val="Prrafodelista"/>
        <w:widowControl w:val="0"/>
        <w:numPr>
          <w:ilvl w:val="0"/>
          <w:numId w:val="40"/>
        </w:numPr>
        <w:autoSpaceDE w:val="0"/>
        <w:autoSpaceDN w:val="0"/>
        <w:adjustRightInd w:val="0"/>
        <w:spacing w:before="120" w:after="120" w:line="285" w:lineRule="auto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3270FE">
        <w:rPr>
          <w:rFonts w:asciiTheme="minorHAnsi" w:hAnsiTheme="minorHAnsi" w:cstheme="minorHAnsi"/>
          <w:sz w:val="22"/>
          <w:szCs w:val="22"/>
        </w:rPr>
        <w:t>LOTE 2: Servicio de Azafatos/Azafatas de acompañamiento de invitados y visitas para CRTVE de Barcelona</w:t>
      </w:r>
    </w:p>
    <w:p w14:paraId="5BD849DD" w14:textId="77777777" w:rsidR="004C44BB" w:rsidRPr="004C44BB" w:rsidRDefault="004C44BB" w:rsidP="005C2945">
      <w:pPr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68585937" w14:textId="1B25CE5F" w:rsidR="002C4183" w:rsidRPr="004C44BB" w:rsidRDefault="002C4183" w:rsidP="004C44BB">
      <w:pPr>
        <w:spacing w:after="200" w:line="276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C44BB">
        <w:rPr>
          <w:rFonts w:asciiTheme="minorHAnsi" w:hAnsiTheme="minorHAnsi" w:cstheme="minorHAnsi"/>
          <w:b/>
          <w:sz w:val="22"/>
          <w:szCs w:val="22"/>
          <w:u w:val="single"/>
        </w:rPr>
        <w:t>JUSTIFICACIÓN DEL PROCEDIMIENTO</w:t>
      </w:r>
      <w:r w:rsidR="006D673E" w:rsidRPr="004C44BB">
        <w:rPr>
          <w:rFonts w:asciiTheme="minorHAnsi" w:hAnsiTheme="minorHAnsi" w:cstheme="minorHAnsi"/>
          <w:b/>
          <w:sz w:val="22"/>
          <w:szCs w:val="22"/>
          <w:u w:val="single"/>
        </w:rPr>
        <w:t xml:space="preserve"> CRITERIO DE ADJUDICACIÓN </w:t>
      </w:r>
    </w:p>
    <w:p w14:paraId="237A6D22" w14:textId="77777777" w:rsidR="002C4183" w:rsidRPr="004C44BB" w:rsidRDefault="002C4183" w:rsidP="004C44BB">
      <w:p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r w:rsidRPr="004C44BB">
        <w:rPr>
          <w:rFonts w:asciiTheme="minorHAnsi" w:hAnsiTheme="minorHAnsi" w:cstheme="minorHAnsi"/>
          <w:sz w:val="22"/>
          <w:szCs w:val="22"/>
        </w:rPr>
        <w:t xml:space="preserve">Se propone el trámite de este expediente por un procedimiento abierto, ya que no se dan los requisitos que establece la LCSP, para tramitar esta contratación por otro procedimiento distinto a este.  </w:t>
      </w:r>
    </w:p>
    <w:p w14:paraId="2AB972C4" w14:textId="77777777" w:rsidR="002C4183" w:rsidRPr="004C44BB" w:rsidRDefault="002C4183" w:rsidP="004C44BB">
      <w:pPr>
        <w:spacing w:line="276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C44BB">
        <w:rPr>
          <w:rFonts w:asciiTheme="minorHAnsi" w:hAnsiTheme="minorHAnsi" w:cstheme="minorHAnsi"/>
          <w:sz w:val="22"/>
          <w:szCs w:val="22"/>
        </w:rPr>
        <w:t>El procedimiento general abierto es garantía de transparencia e igualdad de trato entre los licitadores, y además garantiza mayor concurrencia</w:t>
      </w:r>
    </w:p>
    <w:p w14:paraId="076E99F2" w14:textId="77777777" w:rsidR="00F370F8" w:rsidRPr="004C44BB" w:rsidRDefault="00F370F8" w:rsidP="004950E4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39149D8D" w14:textId="640F5908" w:rsidR="008F14E5" w:rsidRPr="004C44BB" w:rsidRDefault="008F14E5" w:rsidP="004950E4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C44BB">
        <w:rPr>
          <w:rFonts w:asciiTheme="minorHAnsi" w:hAnsiTheme="minorHAnsi" w:cstheme="minorHAnsi"/>
          <w:b/>
          <w:sz w:val="22"/>
          <w:szCs w:val="22"/>
          <w:u w:val="single"/>
        </w:rPr>
        <w:t>EXISTENCIA DE PRESUPUESTO</w:t>
      </w:r>
    </w:p>
    <w:p w14:paraId="66ECEC62" w14:textId="3C8C323A" w:rsidR="008F14E5" w:rsidRDefault="008F14E5" w:rsidP="004950E4">
      <w:pPr>
        <w:spacing w:line="276" w:lineRule="auto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</w:p>
    <w:p w14:paraId="696FB163" w14:textId="5F032BF4" w:rsidR="00ED75B1" w:rsidRPr="00ED75B1" w:rsidRDefault="00ED75B1" w:rsidP="00ED75B1">
      <w:pPr>
        <w:tabs>
          <w:tab w:val="left" w:pos="5325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En los últimos meses el Gobierno de España ha decretado varios aumentos sustanciales del salario mínimo interprofesional y ha aprobado una reforma laboral. Estas medidas afectan a contrataciones objeto de este expediente y suponen un aumento de los costes salariales. Por tanto, para asegurar la concurrencia y la viabilidad del contrato, el precio de la hora ordinaria hemos estimado conveniente aumentarlo un </w:t>
      </w:r>
      <w:r w:rsidRPr="00465559">
        <w:rPr>
          <w:rFonts w:asciiTheme="minorHAnsi" w:hAnsiTheme="minorHAnsi" w:cstheme="minorHAnsi"/>
          <w:sz w:val="22"/>
          <w:szCs w:val="22"/>
        </w:rPr>
        <w:t>20% con</w:t>
      </w:r>
      <w:r>
        <w:rPr>
          <w:rFonts w:asciiTheme="minorHAnsi" w:hAnsiTheme="minorHAnsi" w:cstheme="minorHAnsi"/>
          <w:sz w:val="22"/>
          <w:szCs w:val="22"/>
        </w:rPr>
        <w:t xml:space="preserve"> respecto a la última licitación.</w:t>
      </w:r>
    </w:p>
    <w:p w14:paraId="54B8E0EC" w14:textId="17BA12C6" w:rsidR="004C44BB" w:rsidRDefault="000527C7" w:rsidP="004950E4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4C44BB">
        <w:rPr>
          <w:rFonts w:asciiTheme="minorHAnsi" w:hAnsiTheme="minorHAnsi" w:cstheme="minorHAnsi"/>
          <w:sz w:val="22"/>
          <w:szCs w:val="22"/>
        </w:rPr>
        <w:t>Existe presupuesto</w:t>
      </w:r>
      <w:r w:rsidR="00D52DFD" w:rsidRPr="004C44BB">
        <w:rPr>
          <w:rFonts w:asciiTheme="minorHAnsi" w:hAnsiTheme="minorHAnsi" w:cstheme="minorHAnsi"/>
          <w:sz w:val="22"/>
          <w:szCs w:val="22"/>
        </w:rPr>
        <w:t xml:space="preserve"> autorizado para la contratación de estos servicios.</w:t>
      </w:r>
    </w:p>
    <w:p w14:paraId="5AF1D7FC" w14:textId="3BD77BE5" w:rsidR="00D52DFD" w:rsidRPr="004C44BB" w:rsidRDefault="00D52DFD" w:rsidP="004950E4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4C44BB">
        <w:rPr>
          <w:rFonts w:asciiTheme="minorHAnsi" w:hAnsiTheme="minorHAnsi" w:cstheme="minorHAnsi"/>
          <w:sz w:val="22"/>
          <w:szCs w:val="22"/>
        </w:rPr>
        <w:t>Cada lote</w:t>
      </w:r>
      <w:r w:rsidR="00461BF8" w:rsidRPr="004C44BB">
        <w:rPr>
          <w:rFonts w:asciiTheme="minorHAnsi" w:hAnsiTheme="minorHAnsi" w:cstheme="minorHAnsi"/>
          <w:sz w:val="22"/>
          <w:szCs w:val="22"/>
        </w:rPr>
        <w:t xml:space="preserve"> </w:t>
      </w:r>
      <w:r w:rsidRPr="004C44BB">
        <w:rPr>
          <w:rFonts w:asciiTheme="minorHAnsi" w:hAnsiTheme="minorHAnsi" w:cstheme="minorHAnsi"/>
          <w:sz w:val="22"/>
          <w:szCs w:val="22"/>
        </w:rPr>
        <w:t>se imputará a su CECO correspondiente:</w:t>
      </w:r>
    </w:p>
    <w:p w14:paraId="711EA7D2" w14:textId="77777777" w:rsidR="004950E4" w:rsidRPr="004C44BB" w:rsidRDefault="000527C7" w:rsidP="004950E4">
      <w:pPr>
        <w:pStyle w:val="Prrafodelista"/>
        <w:numPr>
          <w:ilvl w:val="0"/>
          <w:numId w:val="39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4C44BB">
        <w:rPr>
          <w:rFonts w:asciiTheme="minorHAnsi" w:hAnsiTheme="minorHAnsi" w:cstheme="minorHAnsi"/>
          <w:sz w:val="22"/>
          <w:szCs w:val="22"/>
        </w:rPr>
        <w:t>CC02PN1000 – PERSONAL PRODUCCION TVE</w:t>
      </w:r>
    </w:p>
    <w:p w14:paraId="734F31FC" w14:textId="62B56E11" w:rsidR="004950E4" w:rsidRPr="004C44BB" w:rsidRDefault="000527C7" w:rsidP="004950E4">
      <w:pPr>
        <w:pStyle w:val="Prrafodelista"/>
        <w:numPr>
          <w:ilvl w:val="0"/>
          <w:numId w:val="39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4C44BB">
        <w:rPr>
          <w:rFonts w:asciiTheme="minorHAnsi" w:hAnsiTheme="minorHAnsi" w:cstheme="minorHAnsi"/>
          <w:sz w:val="22"/>
          <w:szCs w:val="22"/>
        </w:rPr>
        <w:t xml:space="preserve">CC02MM7290 – </w:t>
      </w:r>
      <w:r w:rsidR="005C2945" w:rsidRPr="004C44BB">
        <w:rPr>
          <w:rFonts w:asciiTheme="minorHAnsi" w:hAnsiTheme="minorHAnsi" w:cstheme="minorHAnsi"/>
          <w:sz w:val="22"/>
          <w:szCs w:val="22"/>
        </w:rPr>
        <w:t xml:space="preserve">MEDIOS ARTÍSTICOS BARCELONA </w:t>
      </w:r>
    </w:p>
    <w:p w14:paraId="0AF7CFD8" w14:textId="2C24906A" w:rsidR="008F14E5" w:rsidRPr="004C44BB" w:rsidRDefault="002F63F9" w:rsidP="004950E4">
      <w:pPr>
        <w:pStyle w:val="Prrafodelista"/>
        <w:numPr>
          <w:ilvl w:val="0"/>
          <w:numId w:val="39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4C44BB">
        <w:rPr>
          <w:rFonts w:asciiTheme="minorHAnsi" w:hAnsiTheme="minorHAnsi" w:cstheme="minorHAnsi"/>
          <w:sz w:val="22"/>
          <w:szCs w:val="22"/>
        </w:rPr>
        <w:t xml:space="preserve">CC01TS4040 </w:t>
      </w:r>
      <w:r w:rsidR="004C44BB" w:rsidRPr="004C44BB">
        <w:rPr>
          <w:rFonts w:asciiTheme="minorHAnsi" w:hAnsiTheme="minorHAnsi" w:cstheme="minorHAnsi"/>
          <w:sz w:val="22"/>
          <w:szCs w:val="22"/>
        </w:rPr>
        <w:t>- MARKETING</w:t>
      </w:r>
      <w:r w:rsidR="00067439" w:rsidRPr="004C44BB">
        <w:rPr>
          <w:rFonts w:asciiTheme="minorHAnsi" w:hAnsiTheme="minorHAnsi" w:cstheme="minorHAnsi"/>
          <w:sz w:val="22"/>
          <w:szCs w:val="22"/>
        </w:rPr>
        <w:t xml:space="preserve"> TVE</w:t>
      </w:r>
    </w:p>
    <w:p w14:paraId="71B961D3" w14:textId="38F554F7" w:rsidR="002F63F9" w:rsidRPr="004C44BB" w:rsidRDefault="002F63F9" w:rsidP="004950E4">
      <w:pPr>
        <w:pStyle w:val="Prrafodelista"/>
        <w:numPr>
          <w:ilvl w:val="0"/>
          <w:numId w:val="39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4C44BB">
        <w:rPr>
          <w:rFonts w:asciiTheme="minorHAnsi" w:hAnsiTheme="minorHAnsi" w:cstheme="minorHAnsi"/>
          <w:sz w:val="22"/>
          <w:szCs w:val="22"/>
        </w:rPr>
        <w:t xml:space="preserve">CC01TS4000 </w:t>
      </w:r>
      <w:r w:rsidR="000334A2" w:rsidRPr="004C44BB">
        <w:rPr>
          <w:rFonts w:asciiTheme="minorHAnsi" w:hAnsiTheme="minorHAnsi" w:cstheme="minorHAnsi"/>
          <w:sz w:val="22"/>
          <w:szCs w:val="22"/>
        </w:rPr>
        <w:t>–</w:t>
      </w:r>
      <w:r w:rsidRPr="004C44BB">
        <w:rPr>
          <w:rFonts w:asciiTheme="minorHAnsi" w:hAnsiTheme="minorHAnsi" w:cstheme="minorHAnsi"/>
          <w:sz w:val="22"/>
          <w:szCs w:val="22"/>
        </w:rPr>
        <w:t xml:space="preserve"> COMUNICACIÓN</w:t>
      </w:r>
    </w:p>
    <w:p w14:paraId="6D74B937" w14:textId="0CD7E1F6" w:rsidR="000334A2" w:rsidRPr="004C44BB" w:rsidRDefault="000334A2" w:rsidP="004950E4">
      <w:pPr>
        <w:pStyle w:val="Prrafodelista"/>
        <w:numPr>
          <w:ilvl w:val="0"/>
          <w:numId w:val="39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4C44BB">
        <w:rPr>
          <w:rFonts w:asciiTheme="minorHAnsi" w:hAnsiTheme="minorHAnsi" w:cstheme="minorHAnsi"/>
          <w:sz w:val="22"/>
          <w:szCs w:val="22"/>
        </w:rPr>
        <w:t>CC01TS30</w:t>
      </w:r>
      <w:r w:rsidR="009059DC" w:rsidRPr="004C44BB">
        <w:rPr>
          <w:rFonts w:asciiTheme="minorHAnsi" w:hAnsiTheme="minorHAnsi" w:cstheme="minorHAnsi"/>
          <w:sz w:val="22"/>
          <w:szCs w:val="22"/>
        </w:rPr>
        <w:t>2</w:t>
      </w:r>
      <w:r w:rsidRPr="004C44BB">
        <w:rPr>
          <w:rFonts w:asciiTheme="minorHAnsi" w:hAnsiTheme="minorHAnsi" w:cstheme="minorHAnsi"/>
          <w:sz w:val="22"/>
          <w:szCs w:val="22"/>
        </w:rPr>
        <w:t>0 – RR.PP.</w:t>
      </w:r>
    </w:p>
    <w:p w14:paraId="2BBBB7BB" w14:textId="77777777" w:rsidR="004E5BBF" w:rsidRPr="004C44BB" w:rsidRDefault="004E5BBF" w:rsidP="004E5BBF">
      <w:pPr>
        <w:pStyle w:val="Prrafodelista"/>
        <w:numPr>
          <w:ilvl w:val="0"/>
          <w:numId w:val="3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C44BB">
        <w:rPr>
          <w:rFonts w:asciiTheme="minorHAnsi" w:hAnsiTheme="minorHAnsi" w:cstheme="minorHAnsi"/>
          <w:sz w:val="22"/>
          <w:szCs w:val="22"/>
        </w:rPr>
        <w:t>CC03PP2000 – UNIDAD PRODUCCION RNE1</w:t>
      </w:r>
    </w:p>
    <w:p w14:paraId="7FC08DEB" w14:textId="0A9007A3" w:rsidR="004E5BBF" w:rsidRPr="004C44BB" w:rsidRDefault="004E5BBF" w:rsidP="004E5BBF">
      <w:pPr>
        <w:pStyle w:val="Prrafodelista"/>
        <w:numPr>
          <w:ilvl w:val="0"/>
          <w:numId w:val="3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C44BB">
        <w:rPr>
          <w:rFonts w:asciiTheme="minorHAnsi" w:hAnsiTheme="minorHAnsi" w:cstheme="minorHAnsi"/>
          <w:sz w:val="22"/>
          <w:szCs w:val="22"/>
        </w:rPr>
        <w:t>CC03PP4000 – UNIDAD PROUCCION RNE 3</w:t>
      </w:r>
    </w:p>
    <w:p w14:paraId="4BDF9FE0" w14:textId="77777777" w:rsidR="004E5BBF" w:rsidRPr="004C44BB" w:rsidRDefault="004E5BBF" w:rsidP="004E5BBF">
      <w:pPr>
        <w:pStyle w:val="Prrafodelista"/>
        <w:numPr>
          <w:ilvl w:val="0"/>
          <w:numId w:val="3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C44BB">
        <w:rPr>
          <w:rFonts w:asciiTheme="minorHAnsi" w:hAnsiTheme="minorHAnsi" w:cstheme="minorHAnsi"/>
          <w:sz w:val="22"/>
          <w:szCs w:val="22"/>
        </w:rPr>
        <w:t>CC02AP4000 – IMAGEN TVE</w:t>
      </w:r>
    </w:p>
    <w:p w14:paraId="5D0527FE" w14:textId="5631E5A7" w:rsidR="004E5BBF" w:rsidRPr="004C44BB" w:rsidRDefault="004E5BBF" w:rsidP="004E5BBF">
      <w:pPr>
        <w:pStyle w:val="Prrafodelista"/>
        <w:numPr>
          <w:ilvl w:val="0"/>
          <w:numId w:val="3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C44BB">
        <w:rPr>
          <w:rFonts w:asciiTheme="minorHAnsi" w:hAnsiTheme="minorHAnsi" w:cstheme="minorHAnsi"/>
          <w:sz w:val="22"/>
          <w:szCs w:val="22"/>
        </w:rPr>
        <w:t>CC06SU1000 – MEDIOS INTERACTIVOS</w:t>
      </w:r>
    </w:p>
    <w:p w14:paraId="679694B6" w14:textId="2983803B" w:rsidR="004E5BBF" w:rsidRPr="004C44BB" w:rsidRDefault="008E01C3" w:rsidP="004C44BB">
      <w:pPr>
        <w:pStyle w:val="Prrafodelista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C44BB">
        <w:rPr>
          <w:rFonts w:asciiTheme="minorHAnsi" w:hAnsiTheme="minorHAnsi" w:cstheme="minorHAnsi"/>
          <w:sz w:val="22"/>
          <w:szCs w:val="22"/>
        </w:rPr>
        <w:t>CC01PF1000 - IORTVE</w:t>
      </w:r>
    </w:p>
    <w:p w14:paraId="5FED3728" w14:textId="77777777" w:rsidR="000527C7" w:rsidRPr="004C44BB" w:rsidRDefault="000527C7" w:rsidP="00B538D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A69E162" w14:textId="77777777" w:rsidR="00075339" w:rsidRPr="004C44BB" w:rsidRDefault="00075339" w:rsidP="00B538DF">
      <w:pPr>
        <w:jc w:val="both"/>
        <w:rPr>
          <w:rFonts w:asciiTheme="minorHAnsi" w:hAnsiTheme="minorHAnsi" w:cstheme="minorHAnsi"/>
          <w:sz w:val="22"/>
          <w:szCs w:val="22"/>
          <w:lang w:val="es"/>
        </w:rPr>
      </w:pPr>
    </w:p>
    <w:p w14:paraId="3AF83D00" w14:textId="77777777" w:rsidR="000A468D" w:rsidRPr="004C44BB" w:rsidRDefault="000A468D" w:rsidP="00B538DF">
      <w:pPr>
        <w:jc w:val="both"/>
        <w:rPr>
          <w:rFonts w:asciiTheme="minorHAnsi" w:hAnsiTheme="minorHAnsi" w:cstheme="minorHAnsi"/>
          <w:sz w:val="22"/>
          <w:szCs w:val="22"/>
          <w:lang w:val="es"/>
        </w:rPr>
      </w:pPr>
    </w:p>
    <w:p w14:paraId="6048FF04" w14:textId="77777777" w:rsidR="00913216" w:rsidRPr="004C44BB" w:rsidRDefault="00913216" w:rsidP="00B538DF">
      <w:pPr>
        <w:jc w:val="both"/>
        <w:rPr>
          <w:rFonts w:asciiTheme="minorHAnsi" w:hAnsiTheme="minorHAnsi" w:cstheme="minorHAnsi"/>
          <w:sz w:val="22"/>
          <w:szCs w:val="22"/>
          <w:lang w:val="es"/>
        </w:rPr>
      </w:pPr>
    </w:p>
    <w:p w14:paraId="2FA26A43" w14:textId="77777777" w:rsidR="00913216" w:rsidRPr="004C44BB" w:rsidRDefault="00913216" w:rsidP="00B538DF">
      <w:pPr>
        <w:jc w:val="center"/>
        <w:rPr>
          <w:rFonts w:asciiTheme="minorHAnsi" w:hAnsiTheme="minorHAnsi" w:cstheme="minorHAnsi"/>
          <w:bCs/>
          <w:iCs/>
          <w:sz w:val="22"/>
          <w:szCs w:val="22"/>
        </w:rPr>
      </w:pPr>
    </w:p>
    <w:p w14:paraId="04D3479D" w14:textId="77777777" w:rsidR="00913216" w:rsidRPr="004C44BB" w:rsidRDefault="00913216" w:rsidP="00B538DF">
      <w:pPr>
        <w:jc w:val="center"/>
        <w:rPr>
          <w:rFonts w:asciiTheme="minorHAnsi" w:hAnsiTheme="minorHAnsi" w:cstheme="minorHAnsi"/>
          <w:bCs/>
          <w:iCs/>
          <w:sz w:val="22"/>
          <w:szCs w:val="22"/>
        </w:rPr>
      </w:pPr>
    </w:p>
    <w:p w14:paraId="386EF926" w14:textId="77777777" w:rsidR="00913216" w:rsidRPr="004C44BB" w:rsidRDefault="00913216" w:rsidP="00B538DF">
      <w:pPr>
        <w:jc w:val="center"/>
        <w:rPr>
          <w:rFonts w:asciiTheme="minorHAnsi" w:hAnsiTheme="minorHAnsi" w:cstheme="minorHAnsi"/>
          <w:bCs/>
          <w:iCs/>
          <w:sz w:val="22"/>
          <w:szCs w:val="22"/>
        </w:rPr>
      </w:pPr>
    </w:p>
    <w:p w14:paraId="1458F99A" w14:textId="77777777" w:rsidR="00913216" w:rsidRPr="004C44BB" w:rsidRDefault="00913216" w:rsidP="00B538DF">
      <w:pPr>
        <w:jc w:val="center"/>
        <w:rPr>
          <w:rFonts w:asciiTheme="minorHAnsi" w:hAnsiTheme="minorHAnsi" w:cstheme="minorHAnsi"/>
          <w:bCs/>
          <w:iCs/>
          <w:sz w:val="22"/>
          <w:szCs w:val="22"/>
        </w:rPr>
      </w:pPr>
    </w:p>
    <w:p w14:paraId="346C57C5" w14:textId="77777777" w:rsidR="00EF3356" w:rsidRPr="004C44BB" w:rsidRDefault="00EF3356">
      <w:pPr>
        <w:jc w:val="center"/>
        <w:rPr>
          <w:rFonts w:asciiTheme="minorHAnsi" w:hAnsiTheme="minorHAnsi" w:cstheme="minorHAnsi"/>
          <w:sz w:val="22"/>
          <w:szCs w:val="22"/>
        </w:rPr>
      </w:pPr>
    </w:p>
    <w:sectPr w:rsidR="00EF3356" w:rsidRPr="004C44BB" w:rsidSect="00152B65">
      <w:headerReference w:type="default" r:id="rId8"/>
      <w:footerReference w:type="default" r:id="rId9"/>
      <w:type w:val="continuous"/>
      <w:pgSz w:w="11904" w:h="16838"/>
      <w:pgMar w:top="1416" w:right="989" w:bottom="709" w:left="851" w:header="720" w:footer="424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2ACA66" w14:textId="77777777" w:rsidR="00E75F84" w:rsidRDefault="00E75F84" w:rsidP="00FF280F">
      <w:r>
        <w:separator/>
      </w:r>
    </w:p>
  </w:endnote>
  <w:endnote w:type="continuationSeparator" w:id="0">
    <w:p w14:paraId="3F03FDDD" w14:textId="77777777" w:rsidR="00E75F84" w:rsidRDefault="00E75F84" w:rsidP="00FF2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ITC Officina RTVE">
    <w:panose1 w:val="02060506040505020204"/>
    <w:charset w:val="00"/>
    <w:family w:val="roman"/>
    <w:pitch w:val="variable"/>
    <w:sig w:usb0="A00002AF" w:usb1="5000204A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EE7022" w14:textId="77777777" w:rsidR="00E329F2" w:rsidRDefault="00E329F2" w:rsidP="00B82E33">
    <w:pPr>
      <w:pStyle w:val="Piedepgina"/>
      <w:rPr>
        <w:rFonts w:asciiTheme="minorHAnsi" w:hAnsiTheme="minorHAnsi"/>
        <w:color w:val="E36C0A" w:themeColor="accent6" w:themeShade="BF"/>
        <w:sz w:val="22"/>
      </w:rPr>
    </w:pPr>
    <w:r w:rsidRPr="00B82E33">
      <w:rPr>
        <w:noProof/>
        <w:color w:val="E36C0A" w:themeColor="accent6" w:themeShade="BF"/>
        <w:sz w:val="20"/>
      </w:rPr>
      <mc:AlternateContent>
        <mc:Choice Requires="wps">
          <w:drawing>
            <wp:anchor distT="4294967292" distB="4294967292" distL="114300" distR="114300" simplePos="0" relativeHeight="251662336" behindDoc="0" locked="0" layoutInCell="1" allowOverlap="1" wp14:anchorId="27A1AA43" wp14:editId="000D8D9B">
              <wp:simplePos x="0" y="0"/>
              <wp:positionH relativeFrom="column">
                <wp:posOffset>-3175</wp:posOffset>
              </wp:positionH>
              <wp:positionV relativeFrom="paragraph">
                <wp:posOffset>140970</wp:posOffset>
              </wp:positionV>
              <wp:extent cx="6128385" cy="0"/>
              <wp:effectExtent l="0" t="0" r="24765" b="19050"/>
              <wp:wrapSquare wrapText="bothSides"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83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accent6">
                            <a:lumMod val="75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5159A3" id="Line 2" o:spid="_x0000_s1026" style="position:absolute;z-index:25166233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.25pt,11.1pt" to="482.3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" strokecolor="#e36c0a [2409]">
              <w10:wrap type="square"/>
            </v:line>
          </w:pict>
        </mc:Fallback>
      </mc:AlternateContent>
    </w:r>
  </w:p>
  <w:p w14:paraId="78506D70" w14:textId="77777777" w:rsidR="00E329F2" w:rsidRPr="00B82E33" w:rsidRDefault="00E329F2" w:rsidP="00B82E33">
    <w:pPr>
      <w:pStyle w:val="Piedepgina"/>
      <w:rPr>
        <w:rFonts w:asciiTheme="minorHAnsi" w:hAnsiTheme="minorHAnsi"/>
        <w:color w:val="E36C0A" w:themeColor="accent6" w:themeShade="BF"/>
        <w:sz w:val="20"/>
      </w:rPr>
    </w:pPr>
    <w:r>
      <w:rPr>
        <w:rFonts w:asciiTheme="minorHAnsi" w:hAnsiTheme="minorHAnsi"/>
        <w:color w:val="E36C0A" w:themeColor="accent6" w:themeShade="BF"/>
        <w:sz w:val="20"/>
      </w:rPr>
      <w:t xml:space="preserve">Mod.1   </w:t>
    </w:r>
    <w:r w:rsidRPr="00B82E33">
      <w:rPr>
        <w:rFonts w:asciiTheme="minorHAnsi" w:hAnsiTheme="minorHAnsi"/>
        <w:color w:val="E36C0A" w:themeColor="accent6" w:themeShade="BF"/>
        <w:sz w:val="20"/>
      </w:rPr>
      <w:t>Memoria justificativa</w:t>
    </w:r>
  </w:p>
  <w:p w14:paraId="40836C2D" w14:textId="65D51E4F" w:rsidR="00E329F2" w:rsidRPr="00B82E33" w:rsidRDefault="00E329F2" w:rsidP="00B82E33">
    <w:pPr>
      <w:pStyle w:val="Piedepgina"/>
      <w:jc w:val="right"/>
      <w:rPr>
        <w:rFonts w:asciiTheme="minorHAnsi" w:hAnsiTheme="minorHAnsi"/>
        <w:color w:val="E36C0A" w:themeColor="accent6" w:themeShade="BF"/>
      </w:rPr>
    </w:pPr>
    <w:r w:rsidRPr="00B82E33">
      <w:rPr>
        <w:rFonts w:asciiTheme="minorHAnsi" w:hAnsiTheme="minorHAnsi"/>
        <w:color w:val="E36C0A" w:themeColor="accent6" w:themeShade="BF"/>
      </w:rPr>
      <w:fldChar w:fldCharType="begin"/>
    </w:r>
    <w:r w:rsidRPr="00B82E33">
      <w:rPr>
        <w:rFonts w:asciiTheme="minorHAnsi" w:hAnsiTheme="minorHAnsi"/>
        <w:color w:val="E36C0A" w:themeColor="accent6" w:themeShade="BF"/>
      </w:rPr>
      <w:instrText xml:space="preserve"> PAGE   \* MERGEFORMAT </w:instrText>
    </w:r>
    <w:r w:rsidRPr="00B82E33">
      <w:rPr>
        <w:rFonts w:asciiTheme="minorHAnsi" w:hAnsiTheme="minorHAnsi"/>
        <w:color w:val="E36C0A" w:themeColor="accent6" w:themeShade="BF"/>
      </w:rPr>
      <w:fldChar w:fldCharType="separate"/>
    </w:r>
    <w:r w:rsidR="006E3E9D">
      <w:rPr>
        <w:rFonts w:asciiTheme="minorHAnsi" w:hAnsiTheme="minorHAnsi"/>
        <w:noProof/>
        <w:color w:val="E36C0A" w:themeColor="accent6" w:themeShade="BF"/>
      </w:rPr>
      <w:t>1</w:t>
    </w:r>
    <w:r w:rsidRPr="00B82E33">
      <w:rPr>
        <w:rFonts w:asciiTheme="minorHAnsi" w:hAnsiTheme="minorHAnsi"/>
        <w:noProof/>
        <w:color w:val="E36C0A" w:themeColor="accent6" w:themeShade="BF"/>
      </w:rPr>
      <w:fldChar w:fldCharType="end"/>
    </w:r>
  </w:p>
  <w:p w14:paraId="0CD9BFCF" w14:textId="77777777" w:rsidR="00E329F2" w:rsidRDefault="00E329F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91F48B" w14:textId="77777777" w:rsidR="00E75F84" w:rsidRDefault="00E75F84" w:rsidP="00FF280F">
      <w:r>
        <w:separator/>
      </w:r>
    </w:p>
  </w:footnote>
  <w:footnote w:type="continuationSeparator" w:id="0">
    <w:p w14:paraId="08DEE45E" w14:textId="77777777" w:rsidR="00E75F84" w:rsidRDefault="00E75F84" w:rsidP="00FF28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DAA873" w14:textId="77777777" w:rsidR="00E329F2" w:rsidRPr="004C3880" w:rsidRDefault="00E329F2" w:rsidP="00B64A65">
    <w:pPr>
      <w:pStyle w:val="Encabezado"/>
      <w:tabs>
        <w:tab w:val="clear" w:pos="8504"/>
        <w:tab w:val="right" w:pos="9498"/>
      </w:tabs>
      <w:rPr>
        <w:sz w:val="20"/>
      </w:rPr>
    </w:pPr>
    <w:r>
      <w:rPr>
        <w:noProof/>
      </w:rPr>
      <w:drawing>
        <wp:inline distT="0" distB="0" distL="0" distR="0" wp14:anchorId="66AEA962" wp14:editId="55A50584">
          <wp:extent cx="895350" cy="504825"/>
          <wp:effectExtent l="19050" t="0" r="0" b="0"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5472" t="20000" r="15050" b="22485"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504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B82E33">
      <w:rPr>
        <w:rFonts w:ascii="Verdana" w:hAnsi="Verdana" w:cs="Arial"/>
        <w:color w:val="E36C0A" w:themeColor="accent6" w:themeShade="BF"/>
        <w:sz w:val="14"/>
        <w:szCs w:val="14"/>
      </w:rPr>
      <w:t>CORPORACION DE RADIO Y TELEVISIÓN ESPAÑOLA S.A., S.M.E.</w:t>
    </w:r>
    <w:r>
      <w:rPr>
        <w:rFonts w:ascii="Verdana" w:hAnsi="Verdana" w:cs="Arial"/>
        <w:sz w:val="14"/>
        <w:szCs w:val="14"/>
      </w:rPr>
      <w:tab/>
    </w:r>
  </w:p>
  <w:p w14:paraId="0D7CE892" w14:textId="77777777" w:rsidR="00E329F2" w:rsidRPr="00B82E33" w:rsidRDefault="00E329F2" w:rsidP="00FF280F">
    <w:pPr>
      <w:pStyle w:val="Encabezado"/>
      <w:rPr>
        <w:color w:val="E36C0A" w:themeColor="accent6" w:themeShade="BF"/>
      </w:rPr>
    </w:pPr>
    <w:r w:rsidRPr="00B82E33">
      <w:rPr>
        <w:noProof/>
        <w:color w:val="E36C0A" w:themeColor="accent6" w:themeShade="BF"/>
        <w:sz w:val="20"/>
      </w:rPr>
      <mc:AlternateContent>
        <mc:Choice Requires="wps">
          <w:drawing>
            <wp:anchor distT="4294967292" distB="4294967292" distL="114300" distR="114300" simplePos="0" relativeHeight="251660288" behindDoc="0" locked="0" layoutInCell="1" allowOverlap="1" wp14:anchorId="36D18EE4" wp14:editId="206396EC">
              <wp:simplePos x="0" y="0"/>
              <wp:positionH relativeFrom="column">
                <wp:posOffset>0</wp:posOffset>
              </wp:positionH>
              <wp:positionV relativeFrom="paragraph">
                <wp:posOffset>88264</wp:posOffset>
              </wp:positionV>
              <wp:extent cx="6128385" cy="0"/>
              <wp:effectExtent l="0" t="0" r="24765" b="19050"/>
              <wp:wrapSquare wrapText="bothSides"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83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accent6">
                            <a:lumMod val="75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506584" id="Line 2" o:spid="_x0000_s1026" style="position:absolute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95pt" to="482.5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" strokecolor="#e36c0a [2409]">
              <w10:wrap type="square"/>
            </v:line>
          </w:pict>
        </mc:Fallback>
      </mc:AlternateContent>
    </w:r>
  </w:p>
  <w:p w14:paraId="0BF2E3A3" w14:textId="77777777" w:rsidR="00E329F2" w:rsidRDefault="00E329F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A669A"/>
    <w:multiLevelType w:val="hybridMultilevel"/>
    <w:tmpl w:val="81F8A4C2"/>
    <w:lvl w:ilvl="0" w:tplc="7E18D0BE">
      <w:numFmt w:val="bullet"/>
      <w:lvlText w:val="-"/>
      <w:lvlJc w:val="left"/>
      <w:pPr>
        <w:ind w:left="720" w:hanging="360"/>
      </w:pPr>
      <w:rPr>
        <w:rFonts w:ascii="ITC Officina RTVE" w:eastAsia="Times New Roman" w:hAnsi="ITC Officina RTVE" w:cs="ITC Officina RTVE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B6B90"/>
    <w:multiLevelType w:val="hybridMultilevel"/>
    <w:tmpl w:val="B7244F7E"/>
    <w:lvl w:ilvl="0" w:tplc="315C09FE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486885"/>
    <w:multiLevelType w:val="hybridMultilevel"/>
    <w:tmpl w:val="17B85D86"/>
    <w:lvl w:ilvl="0" w:tplc="31722D2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271C6D"/>
    <w:multiLevelType w:val="multilevel"/>
    <w:tmpl w:val="D2406556"/>
    <w:lvl w:ilvl="0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  <w:b/>
      </w:rPr>
    </w:lvl>
    <w:lvl w:ilvl="1">
      <w:start w:val="2"/>
      <w:numFmt w:val="decimal"/>
      <w:lvlText w:val="%1.%2."/>
      <w:lvlJc w:val="left"/>
      <w:pPr>
        <w:ind w:left="2156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58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9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9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0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0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0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84" w:hanging="1440"/>
      </w:pPr>
      <w:rPr>
        <w:rFonts w:hint="default"/>
      </w:rPr>
    </w:lvl>
  </w:abstractNum>
  <w:abstractNum w:abstractNumId="4" w15:restartNumberingAfterBreak="0">
    <w:nsid w:val="1118006C"/>
    <w:multiLevelType w:val="hybridMultilevel"/>
    <w:tmpl w:val="8D76832C"/>
    <w:lvl w:ilvl="0" w:tplc="AAD2E384">
      <w:start w:val="1"/>
      <w:numFmt w:val="decimal"/>
      <w:lvlText w:val="%1)"/>
      <w:lvlJc w:val="left"/>
      <w:pPr>
        <w:ind w:left="1428" w:hanging="360"/>
      </w:pPr>
      <w:rPr>
        <w:rFonts w:ascii="ITC Officina RTVE" w:eastAsia="Calibri" w:hAnsi="ITC Officina RTVE" w:cs="Times New Roman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116639C4"/>
    <w:multiLevelType w:val="hybridMultilevel"/>
    <w:tmpl w:val="D1B48216"/>
    <w:lvl w:ilvl="0" w:tplc="F46A33D6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8668ED"/>
    <w:multiLevelType w:val="hybridMultilevel"/>
    <w:tmpl w:val="31E69C66"/>
    <w:lvl w:ilvl="0" w:tplc="0C0A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7" w15:restartNumberingAfterBreak="0">
    <w:nsid w:val="1CAC1838"/>
    <w:multiLevelType w:val="hybridMultilevel"/>
    <w:tmpl w:val="2132C230"/>
    <w:lvl w:ilvl="0" w:tplc="28A8200E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1527EB7"/>
    <w:multiLevelType w:val="hybridMultilevel"/>
    <w:tmpl w:val="61C651A8"/>
    <w:lvl w:ilvl="0" w:tplc="0C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23900B6E"/>
    <w:multiLevelType w:val="hybridMultilevel"/>
    <w:tmpl w:val="3EE2BE2E"/>
    <w:lvl w:ilvl="0" w:tplc="0C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AC92693"/>
    <w:multiLevelType w:val="hybridMultilevel"/>
    <w:tmpl w:val="1D9A1C3A"/>
    <w:lvl w:ilvl="0" w:tplc="300823D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F12602"/>
    <w:multiLevelType w:val="hybridMultilevel"/>
    <w:tmpl w:val="8812A6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E03E3E"/>
    <w:multiLevelType w:val="hybridMultilevel"/>
    <w:tmpl w:val="2FD6B0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F0877"/>
    <w:multiLevelType w:val="hybridMultilevel"/>
    <w:tmpl w:val="FB90738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DE4C8D"/>
    <w:multiLevelType w:val="hybridMultilevel"/>
    <w:tmpl w:val="C3D68470"/>
    <w:lvl w:ilvl="0" w:tplc="29B4665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A47F10"/>
    <w:multiLevelType w:val="hybridMultilevel"/>
    <w:tmpl w:val="B1ACADD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2464275"/>
    <w:multiLevelType w:val="hybridMultilevel"/>
    <w:tmpl w:val="FD3ECC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F40FDB"/>
    <w:multiLevelType w:val="hybridMultilevel"/>
    <w:tmpl w:val="EFF8B3A2"/>
    <w:lvl w:ilvl="0" w:tplc="7DD494D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436402"/>
    <w:multiLevelType w:val="hybridMultilevel"/>
    <w:tmpl w:val="42562DC4"/>
    <w:lvl w:ilvl="0" w:tplc="31722D20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6E46409"/>
    <w:multiLevelType w:val="hybridMultilevel"/>
    <w:tmpl w:val="75466974"/>
    <w:lvl w:ilvl="0" w:tplc="8F6E054C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0" w15:restartNumberingAfterBreak="0">
    <w:nsid w:val="473E4C53"/>
    <w:multiLevelType w:val="hybridMultilevel"/>
    <w:tmpl w:val="7FE4BF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293E78"/>
    <w:multiLevelType w:val="hybridMultilevel"/>
    <w:tmpl w:val="53066F52"/>
    <w:lvl w:ilvl="0" w:tplc="53544B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E029AC"/>
    <w:multiLevelType w:val="hybridMultilevel"/>
    <w:tmpl w:val="5A4693A2"/>
    <w:lvl w:ilvl="0" w:tplc="0050334C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AF54FDD"/>
    <w:multiLevelType w:val="hybridMultilevel"/>
    <w:tmpl w:val="1DE658C8"/>
    <w:lvl w:ilvl="0" w:tplc="31722D20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E4319E8"/>
    <w:multiLevelType w:val="hybridMultilevel"/>
    <w:tmpl w:val="0B9CA728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 w15:restartNumberingAfterBreak="0">
    <w:nsid w:val="4F0364FA"/>
    <w:multiLevelType w:val="hybridMultilevel"/>
    <w:tmpl w:val="40067670"/>
    <w:lvl w:ilvl="0" w:tplc="31722D2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32034B"/>
    <w:multiLevelType w:val="hybridMultilevel"/>
    <w:tmpl w:val="BE7E5B9C"/>
    <w:lvl w:ilvl="0" w:tplc="0C0A0011">
      <w:start w:val="1"/>
      <w:numFmt w:val="decimal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 w15:restartNumberingAfterBreak="0">
    <w:nsid w:val="5706457A"/>
    <w:multiLevelType w:val="hybridMultilevel"/>
    <w:tmpl w:val="51D48B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4F4BD6"/>
    <w:multiLevelType w:val="hybridMultilevel"/>
    <w:tmpl w:val="7C567B1E"/>
    <w:lvl w:ilvl="0" w:tplc="B96AB23C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E67C24"/>
    <w:multiLevelType w:val="hybridMultilevel"/>
    <w:tmpl w:val="AC24688C"/>
    <w:lvl w:ilvl="0" w:tplc="0C0A0001">
      <w:start w:val="1"/>
      <w:numFmt w:val="bullet"/>
      <w:lvlText w:val=""/>
      <w:lvlJc w:val="left"/>
      <w:pPr>
        <w:ind w:left="186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21" w:hanging="360"/>
      </w:pPr>
      <w:rPr>
        <w:rFonts w:ascii="Wingdings" w:hAnsi="Wingdings" w:hint="default"/>
      </w:rPr>
    </w:lvl>
  </w:abstractNum>
  <w:abstractNum w:abstractNumId="30" w15:restartNumberingAfterBreak="0">
    <w:nsid w:val="5D956081"/>
    <w:multiLevelType w:val="hybridMultilevel"/>
    <w:tmpl w:val="03FE600E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5E675933"/>
    <w:multiLevelType w:val="hybridMultilevel"/>
    <w:tmpl w:val="9380233E"/>
    <w:lvl w:ilvl="0" w:tplc="53544B3E">
      <w:numFmt w:val="bullet"/>
      <w:lvlText w:val="-"/>
      <w:lvlJc w:val="left"/>
      <w:pPr>
        <w:ind w:left="1582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32" w15:restartNumberingAfterBreak="0">
    <w:nsid w:val="5EE23C59"/>
    <w:multiLevelType w:val="hybridMultilevel"/>
    <w:tmpl w:val="B5AC3F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CE1A96"/>
    <w:multiLevelType w:val="hybridMultilevel"/>
    <w:tmpl w:val="60AC1A86"/>
    <w:lvl w:ilvl="0" w:tplc="53544B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22055B"/>
    <w:multiLevelType w:val="hybridMultilevel"/>
    <w:tmpl w:val="41B2D1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AF57FE"/>
    <w:multiLevelType w:val="hybridMultilevel"/>
    <w:tmpl w:val="0A76B570"/>
    <w:lvl w:ilvl="0" w:tplc="31722D2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D83D34"/>
    <w:multiLevelType w:val="hybridMultilevel"/>
    <w:tmpl w:val="890E84A0"/>
    <w:lvl w:ilvl="0" w:tplc="0C0A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37" w15:restartNumberingAfterBreak="0">
    <w:nsid w:val="6E2131DA"/>
    <w:multiLevelType w:val="hybridMultilevel"/>
    <w:tmpl w:val="7A520D48"/>
    <w:lvl w:ilvl="0" w:tplc="AD46CB0A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CD62E8"/>
    <w:multiLevelType w:val="hybridMultilevel"/>
    <w:tmpl w:val="97AAE5A4"/>
    <w:lvl w:ilvl="0" w:tplc="EFB82332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A043C62"/>
    <w:multiLevelType w:val="hybridMultilevel"/>
    <w:tmpl w:val="947C033E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33"/>
  </w:num>
  <w:num w:numId="3">
    <w:abstractNumId w:val="19"/>
  </w:num>
  <w:num w:numId="4">
    <w:abstractNumId w:val="18"/>
  </w:num>
  <w:num w:numId="5">
    <w:abstractNumId w:val="25"/>
  </w:num>
  <w:num w:numId="6">
    <w:abstractNumId w:val="23"/>
  </w:num>
  <w:num w:numId="7">
    <w:abstractNumId w:val="35"/>
  </w:num>
  <w:num w:numId="8">
    <w:abstractNumId w:val="29"/>
  </w:num>
  <w:num w:numId="9">
    <w:abstractNumId w:val="32"/>
  </w:num>
  <w:num w:numId="10">
    <w:abstractNumId w:val="15"/>
  </w:num>
  <w:num w:numId="11">
    <w:abstractNumId w:val="20"/>
  </w:num>
  <w:num w:numId="12">
    <w:abstractNumId w:val="2"/>
  </w:num>
  <w:num w:numId="13">
    <w:abstractNumId w:val="9"/>
  </w:num>
  <w:num w:numId="14">
    <w:abstractNumId w:val="11"/>
  </w:num>
  <w:num w:numId="15">
    <w:abstractNumId w:val="13"/>
  </w:num>
  <w:num w:numId="16">
    <w:abstractNumId w:val="39"/>
  </w:num>
  <w:num w:numId="17">
    <w:abstractNumId w:val="36"/>
  </w:num>
  <w:num w:numId="18">
    <w:abstractNumId w:val="16"/>
  </w:num>
  <w:num w:numId="19">
    <w:abstractNumId w:val="34"/>
  </w:num>
  <w:num w:numId="20">
    <w:abstractNumId w:val="30"/>
  </w:num>
  <w:num w:numId="21">
    <w:abstractNumId w:val="12"/>
  </w:num>
  <w:num w:numId="22">
    <w:abstractNumId w:val="28"/>
  </w:num>
  <w:num w:numId="23">
    <w:abstractNumId w:val="8"/>
  </w:num>
  <w:num w:numId="24">
    <w:abstractNumId w:val="3"/>
  </w:num>
  <w:num w:numId="25">
    <w:abstractNumId w:val="37"/>
  </w:num>
  <w:num w:numId="26">
    <w:abstractNumId w:val="5"/>
  </w:num>
  <w:num w:numId="27">
    <w:abstractNumId w:val="26"/>
  </w:num>
  <w:num w:numId="28">
    <w:abstractNumId w:val="4"/>
  </w:num>
  <w:num w:numId="29">
    <w:abstractNumId w:val="31"/>
  </w:num>
  <w:num w:numId="30">
    <w:abstractNumId w:val="0"/>
  </w:num>
  <w:num w:numId="31">
    <w:abstractNumId w:val="38"/>
  </w:num>
  <w:num w:numId="32">
    <w:abstractNumId w:val="7"/>
  </w:num>
  <w:num w:numId="33">
    <w:abstractNumId w:val="22"/>
  </w:num>
  <w:num w:numId="34">
    <w:abstractNumId w:val="14"/>
  </w:num>
  <w:num w:numId="35">
    <w:abstractNumId w:val="17"/>
  </w:num>
  <w:num w:numId="36">
    <w:abstractNumId w:val="1"/>
  </w:num>
  <w:num w:numId="37">
    <w:abstractNumId w:val="10"/>
  </w:num>
  <w:num w:numId="38">
    <w:abstractNumId w:val="24"/>
  </w:num>
  <w:num w:numId="39">
    <w:abstractNumId w:val="27"/>
  </w:num>
  <w:num w:numId="40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9C5"/>
    <w:rsid w:val="00001639"/>
    <w:rsid w:val="000035DF"/>
    <w:rsid w:val="000039EC"/>
    <w:rsid w:val="00004FA9"/>
    <w:rsid w:val="00006967"/>
    <w:rsid w:val="00006C39"/>
    <w:rsid w:val="00007D08"/>
    <w:rsid w:val="00011069"/>
    <w:rsid w:val="00012C82"/>
    <w:rsid w:val="00013379"/>
    <w:rsid w:val="00014B88"/>
    <w:rsid w:val="0002240E"/>
    <w:rsid w:val="00022E9C"/>
    <w:rsid w:val="0002370E"/>
    <w:rsid w:val="00023D70"/>
    <w:rsid w:val="00026E9F"/>
    <w:rsid w:val="00027270"/>
    <w:rsid w:val="000312D8"/>
    <w:rsid w:val="000334A2"/>
    <w:rsid w:val="00035327"/>
    <w:rsid w:val="00035FBA"/>
    <w:rsid w:val="0003678C"/>
    <w:rsid w:val="00037213"/>
    <w:rsid w:val="00041A8C"/>
    <w:rsid w:val="0004266A"/>
    <w:rsid w:val="00043363"/>
    <w:rsid w:val="00051E81"/>
    <w:rsid w:val="000527C7"/>
    <w:rsid w:val="00053EC3"/>
    <w:rsid w:val="00053ED6"/>
    <w:rsid w:val="00054ED3"/>
    <w:rsid w:val="0005556B"/>
    <w:rsid w:val="00056583"/>
    <w:rsid w:val="000569F0"/>
    <w:rsid w:val="0005769A"/>
    <w:rsid w:val="000602AB"/>
    <w:rsid w:val="00061EE1"/>
    <w:rsid w:val="00063919"/>
    <w:rsid w:val="0006448A"/>
    <w:rsid w:val="00067439"/>
    <w:rsid w:val="000706E8"/>
    <w:rsid w:val="0007282A"/>
    <w:rsid w:val="000735EE"/>
    <w:rsid w:val="00073D26"/>
    <w:rsid w:val="000744FE"/>
    <w:rsid w:val="00074849"/>
    <w:rsid w:val="00075339"/>
    <w:rsid w:val="000772C5"/>
    <w:rsid w:val="00077D64"/>
    <w:rsid w:val="00080E59"/>
    <w:rsid w:val="00081714"/>
    <w:rsid w:val="00081A49"/>
    <w:rsid w:val="00081BCB"/>
    <w:rsid w:val="00082451"/>
    <w:rsid w:val="000829D3"/>
    <w:rsid w:val="00083E57"/>
    <w:rsid w:val="00084820"/>
    <w:rsid w:val="00084A24"/>
    <w:rsid w:val="00091EFC"/>
    <w:rsid w:val="00095093"/>
    <w:rsid w:val="000A0489"/>
    <w:rsid w:val="000A06CC"/>
    <w:rsid w:val="000A0CF0"/>
    <w:rsid w:val="000A3B70"/>
    <w:rsid w:val="000A468D"/>
    <w:rsid w:val="000B19AE"/>
    <w:rsid w:val="000B31C5"/>
    <w:rsid w:val="000B4097"/>
    <w:rsid w:val="000B79BF"/>
    <w:rsid w:val="000C1AD8"/>
    <w:rsid w:val="000C273F"/>
    <w:rsid w:val="000C3C8E"/>
    <w:rsid w:val="000C4BA0"/>
    <w:rsid w:val="000D2A0F"/>
    <w:rsid w:val="000D3774"/>
    <w:rsid w:val="000D589C"/>
    <w:rsid w:val="000D721E"/>
    <w:rsid w:val="000D72BE"/>
    <w:rsid w:val="000E0794"/>
    <w:rsid w:val="000E33AA"/>
    <w:rsid w:val="000E49E8"/>
    <w:rsid w:val="000E5867"/>
    <w:rsid w:val="000E6B13"/>
    <w:rsid w:val="000E7B99"/>
    <w:rsid w:val="000F07A4"/>
    <w:rsid w:val="000F3A9E"/>
    <w:rsid w:val="000F3C21"/>
    <w:rsid w:val="000F56EF"/>
    <w:rsid w:val="000F58FF"/>
    <w:rsid w:val="000F749B"/>
    <w:rsid w:val="000F7C11"/>
    <w:rsid w:val="001035EE"/>
    <w:rsid w:val="001043AD"/>
    <w:rsid w:val="00106C8A"/>
    <w:rsid w:val="00107A75"/>
    <w:rsid w:val="00107E5A"/>
    <w:rsid w:val="001105BE"/>
    <w:rsid w:val="001128F4"/>
    <w:rsid w:val="00113833"/>
    <w:rsid w:val="00114835"/>
    <w:rsid w:val="00114B54"/>
    <w:rsid w:val="00120FDE"/>
    <w:rsid w:val="00121300"/>
    <w:rsid w:val="00121E15"/>
    <w:rsid w:val="001223DE"/>
    <w:rsid w:val="00123448"/>
    <w:rsid w:val="00123FCB"/>
    <w:rsid w:val="00124918"/>
    <w:rsid w:val="00124E8D"/>
    <w:rsid w:val="00125148"/>
    <w:rsid w:val="00126BDE"/>
    <w:rsid w:val="00127152"/>
    <w:rsid w:val="00130D89"/>
    <w:rsid w:val="00131882"/>
    <w:rsid w:val="00132071"/>
    <w:rsid w:val="0013295D"/>
    <w:rsid w:val="00133DF0"/>
    <w:rsid w:val="00137E0C"/>
    <w:rsid w:val="0014076F"/>
    <w:rsid w:val="001416EE"/>
    <w:rsid w:val="00144E60"/>
    <w:rsid w:val="00145196"/>
    <w:rsid w:val="00145E1C"/>
    <w:rsid w:val="0014734A"/>
    <w:rsid w:val="00147BFC"/>
    <w:rsid w:val="001518B0"/>
    <w:rsid w:val="001525DB"/>
    <w:rsid w:val="00152B65"/>
    <w:rsid w:val="001530FD"/>
    <w:rsid w:val="001545E4"/>
    <w:rsid w:val="0015570A"/>
    <w:rsid w:val="00156365"/>
    <w:rsid w:val="0016095C"/>
    <w:rsid w:val="0016175B"/>
    <w:rsid w:val="00161F7F"/>
    <w:rsid w:val="001628F9"/>
    <w:rsid w:val="00162BFA"/>
    <w:rsid w:val="001631A0"/>
    <w:rsid w:val="00163A84"/>
    <w:rsid w:val="00163BC9"/>
    <w:rsid w:val="00164476"/>
    <w:rsid w:val="00165055"/>
    <w:rsid w:val="0016571E"/>
    <w:rsid w:val="00165958"/>
    <w:rsid w:val="001702F8"/>
    <w:rsid w:val="001713BD"/>
    <w:rsid w:val="001741B8"/>
    <w:rsid w:val="001753A1"/>
    <w:rsid w:val="0018063E"/>
    <w:rsid w:val="0018327A"/>
    <w:rsid w:val="001833F7"/>
    <w:rsid w:val="001834D8"/>
    <w:rsid w:val="00186C43"/>
    <w:rsid w:val="00190056"/>
    <w:rsid w:val="0019031B"/>
    <w:rsid w:val="00190D42"/>
    <w:rsid w:val="00192A21"/>
    <w:rsid w:val="00192BD3"/>
    <w:rsid w:val="001956C2"/>
    <w:rsid w:val="00196FC9"/>
    <w:rsid w:val="00197B35"/>
    <w:rsid w:val="00197EE4"/>
    <w:rsid w:val="001A0033"/>
    <w:rsid w:val="001A1191"/>
    <w:rsid w:val="001A1712"/>
    <w:rsid w:val="001A1A20"/>
    <w:rsid w:val="001A6694"/>
    <w:rsid w:val="001A6B2A"/>
    <w:rsid w:val="001A7B24"/>
    <w:rsid w:val="001B1468"/>
    <w:rsid w:val="001B22C4"/>
    <w:rsid w:val="001B2782"/>
    <w:rsid w:val="001B2D83"/>
    <w:rsid w:val="001B4D93"/>
    <w:rsid w:val="001B5198"/>
    <w:rsid w:val="001B5C51"/>
    <w:rsid w:val="001B6915"/>
    <w:rsid w:val="001B77CD"/>
    <w:rsid w:val="001B7913"/>
    <w:rsid w:val="001C0155"/>
    <w:rsid w:val="001C0D69"/>
    <w:rsid w:val="001C3018"/>
    <w:rsid w:val="001C3AB4"/>
    <w:rsid w:val="001C5B67"/>
    <w:rsid w:val="001D1EFF"/>
    <w:rsid w:val="001D226E"/>
    <w:rsid w:val="001D3DFF"/>
    <w:rsid w:val="001D410D"/>
    <w:rsid w:val="001D4B82"/>
    <w:rsid w:val="001D6274"/>
    <w:rsid w:val="001E3360"/>
    <w:rsid w:val="001E7837"/>
    <w:rsid w:val="001F05A5"/>
    <w:rsid w:val="001F2882"/>
    <w:rsid w:val="001F5835"/>
    <w:rsid w:val="001F5F25"/>
    <w:rsid w:val="00200A36"/>
    <w:rsid w:val="00202B94"/>
    <w:rsid w:val="00205303"/>
    <w:rsid w:val="00205DFB"/>
    <w:rsid w:val="00207016"/>
    <w:rsid w:val="00212B7B"/>
    <w:rsid w:val="00212D13"/>
    <w:rsid w:val="002162A5"/>
    <w:rsid w:val="00220CB9"/>
    <w:rsid w:val="00220EFB"/>
    <w:rsid w:val="00221CD7"/>
    <w:rsid w:val="00222780"/>
    <w:rsid w:val="002228AD"/>
    <w:rsid w:val="002243FD"/>
    <w:rsid w:val="00224474"/>
    <w:rsid w:val="002247BA"/>
    <w:rsid w:val="00226256"/>
    <w:rsid w:val="002262BE"/>
    <w:rsid w:val="00227D59"/>
    <w:rsid w:val="00230A1A"/>
    <w:rsid w:val="00230C30"/>
    <w:rsid w:val="00230DB0"/>
    <w:rsid w:val="00231F75"/>
    <w:rsid w:val="0023265F"/>
    <w:rsid w:val="00233996"/>
    <w:rsid w:val="00234816"/>
    <w:rsid w:val="00234B7C"/>
    <w:rsid w:val="0023528C"/>
    <w:rsid w:val="00237BC4"/>
    <w:rsid w:val="00240977"/>
    <w:rsid w:val="002410F0"/>
    <w:rsid w:val="0024187A"/>
    <w:rsid w:val="00243AE3"/>
    <w:rsid w:val="00247641"/>
    <w:rsid w:val="00247901"/>
    <w:rsid w:val="00250B0E"/>
    <w:rsid w:val="00251393"/>
    <w:rsid w:val="002518AF"/>
    <w:rsid w:val="002539C5"/>
    <w:rsid w:val="00253C29"/>
    <w:rsid w:val="00254E70"/>
    <w:rsid w:val="00254F91"/>
    <w:rsid w:val="00255AC3"/>
    <w:rsid w:val="00257340"/>
    <w:rsid w:val="00257CF8"/>
    <w:rsid w:val="002624C9"/>
    <w:rsid w:val="00262B27"/>
    <w:rsid w:val="00262F66"/>
    <w:rsid w:val="00263192"/>
    <w:rsid w:val="002638F7"/>
    <w:rsid w:val="00264ACF"/>
    <w:rsid w:val="002660C4"/>
    <w:rsid w:val="00267397"/>
    <w:rsid w:val="00270646"/>
    <w:rsid w:val="002713D3"/>
    <w:rsid w:val="0027156A"/>
    <w:rsid w:val="002726E0"/>
    <w:rsid w:val="002728F9"/>
    <w:rsid w:val="00274FF4"/>
    <w:rsid w:val="0027709F"/>
    <w:rsid w:val="00277C10"/>
    <w:rsid w:val="002829DB"/>
    <w:rsid w:val="0028421B"/>
    <w:rsid w:val="002902A1"/>
    <w:rsid w:val="0029227E"/>
    <w:rsid w:val="00292469"/>
    <w:rsid w:val="0029464D"/>
    <w:rsid w:val="002960C0"/>
    <w:rsid w:val="00296928"/>
    <w:rsid w:val="00296B01"/>
    <w:rsid w:val="002A0C88"/>
    <w:rsid w:val="002A263C"/>
    <w:rsid w:val="002A2717"/>
    <w:rsid w:val="002A2871"/>
    <w:rsid w:val="002A4CDA"/>
    <w:rsid w:val="002A6C4D"/>
    <w:rsid w:val="002B0C19"/>
    <w:rsid w:val="002B2234"/>
    <w:rsid w:val="002B2362"/>
    <w:rsid w:val="002B3DCA"/>
    <w:rsid w:val="002B4269"/>
    <w:rsid w:val="002B42F8"/>
    <w:rsid w:val="002B43FC"/>
    <w:rsid w:val="002B49FD"/>
    <w:rsid w:val="002B4A84"/>
    <w:rsid w:val="002B4DBD"/>
    <w:rsid w:val="002B7B80"/>
    <w:rsid w:val="002C0630"/>
    <w:rsid w:val="002C4183"/>
    <w:rsid w:val="002C4CE3"/>
    <w:rsid w:val="002C54E0"/>
    <w:rsid w:val="002C5C43"/>
    <w:rsid w:val="002C6E20"/>
    <w:rsid w:val="002C6E8A"/>
    <w:rsid w:val="002D054F"/>
    <w:rsid w:val="002D0B5A"/>
    <w:rsid w:val="002D115E"/>
    <w:rsid w:val="002D169B"/>
    <w:rsid w:val="002D22D4"/>
    <w:rsid w:val="002D240C"/>
    <w:rsid w:val="002D268F"/>
    <w:rsid w:val="002D2A4E"/>
    <w:rsid w:val="002D2E10"/>
    <w:rsid w:val="002D688C"/>
    <w:rsid w:val="002D68C8"/>
    <w:rsid w:val="002E1956"/>
    <w:rsid w:val="002E1CB3"/>
    <w:rsid w:val="002E2542"/>
    <w:rsid w:val="002E25F7"/>
    <w:rsid w:val="002E3303"/>
    <w:rsid w:val="002E67DE"/>
    <w:rsid w:val="002E696C"/>
    <w:rsid w:val="002F0A01"/>
    <w:rsid w:val="002F0E14"/>
    <w:rsid w:val="002F1378"/>
    <w:rsid w:val="002F25EC"/>
    <w:rsid w:val="002F2C4D"/>
    <w:rsid w:val="002F2E03"/>
    <w:rsid w:val="002F3ECF"/>
    <w:rsid w:val="002F4294"/>
    <w:rsid w:val="002F63F9"/>
    <w:rsid w:val="002F66B9"/>
    <w:rsid w:val="002F76EC"/>
    <w:rsid w:val="00300A09"/>
    <w:rsid w:val="0030130B"/>
    <w:rsid w:val="00302A8C"/>
    <w:rsid w:val="00303AE0"/>
    <w:rsid w:val="00303B13"/>
    <w:rsid w:val="00303D05"/>
    <w:rsid w:val="00304DDE"/>
    <w:rsid w:val="0030519A"/>
    <w:rsid w:val="00306528"/>
    <w:rsid w:val="0031047C"/>
    <w:rsid w:val="00311158"/>
    <w:rsid w:val="003111D1"/>
    <w:rsid w:val="0031212B"/>
    <w:rsid w:val="0031660A"/>
    <w:rsid w:val="003207A6"/>
    <w:rsid w:val="00321A66"/>
    <w:rsid w:val="00321B5B"/>
    <w:rsid w:val="00321F8E"/>
    <w:rsid w:val="00324274"/>
    <w:rsid w:val="00325080"/>
    <w:rsid w:val="00325141"/>
    <w:rsid w:val="003254C7"/>
    <w:rsid w:val="003270FE"/>
    <w:rsid w:val="00327F7B"/>
    <w:rsid w:val="003318D8"/>
    <w:rsid w:val="00332419"/>
    <w:rsid w:val="00337F0B"/>
    <w:rsid w:val="00340E95"/>
    <w:rsid w:val="0034697A"/>
    <w:rsid w:val="00346FDE"/>
    <w:rsid w:val="00347CA1"/>
    <w:rsid w:val="00352730"/>
    <w:rsid w:val="00353390"/>
    <w:rsid w:val="00353A60"/>
    <w:rsid w:val="00355A31"/>
    <w:rsid w:val="00355A53"/>
    <w:rsid w:val="00355EA1"/>
    <w:rsid w:val="00364603"/>
    <w:rsid w:val="00366119"/>
    <w:rsid w:val="00370B02"/>
    <w:rsid w:val="00370B4A"/>
    <w:rsid w:val="00371899"/>
    <w:rsid w:val="00371BC7"/>
    <w:rsid w:val="00372010"/>
    <w:rsid w:val="003726C4"/>
    <w:rsid w:val="00372AFC"/>
    <w:rsid w:val="00372DB9"/>
    <w:rsid w:val="0037402F"/>
    <w:rsid w:val="003750F1"/>
    <w:rsid w:val="00376616"/>
    <w:rsid w:val="00380624"/>
    <w:rsid w:val="00382EE9"/>
    <w:rsid w:val="0038647D"/>
    <w:rsid w:val="00386A91"/>
    <w:rsid w:val="00390715"/>
    <w:rsid w:val="00391380"/>
    <w:rsid w:val="003929F2"/>
    <w:rsid w:val="00395778"/>
    <w:rsid w:val="00395D3F"/>
    <w:rsid w:val="003A16DD"/>
    <w:rsid w:val="003A1AC7"/>
    <w:rsid w:val="003A3F3A"/>
    <w:rsid w:val="003A41DA"/>
    <w:rsid w:val="003A4CEB"/>
    <w:rsid w:val="003A5304"/>
    <w:rsid w:val="003A78B5"/>
    <w:rsid w:val="003A7B8B"/>
    <w:rsid w:val="003B035F"/>
    <w:rsid w:val="003B30BB"/>
    <w:rsid w:val="003B39B8"/>
    <w:rsid w:val="003B6241"/>
    <w:rsid w:val="003B760E"/>
    <w:rsid w:val="003C104D"/>
    <w:rsid w:val="003C4C7E"/>
    <w:rsid w:val="003C7048"/>
    <w:rsid w:val="003D0C18"/>
    <w:rsid w:val="003D33F4"/>
    <w:rsid w:val="003D475C"/>
    <w:rsid w:val="003D4774"/>
    <w:rsid w:val="003D4FC6"/>
    <w:rsid w:val="003D610E"/>
    <w:rsid w:val="003D6C65"/>
    <w:rsid w:val="003D7FAD"/>
    <w:rsid w:val="003E0B37"/>
    <w:rsid w:val="003E2985"/>
    <w:rsid w:val="003E3C9C"/>
    <w:rsid w:val="003E3CCB"/>
    <w:rsid w:val="003E4AF4"/>
    <w:rsid w:val="003E4F0C"/>
    <w:rsid w:val="003E5C5C"/>
    <w:rsid w:val="003E641E"/>
    <w:rsid w:val="003E69DB"/>
    <w:rsid w:val="003E6AA8"/>
    <w:rsid w:val="003E6BE4"/>
    <w:rsid w:val="003E71F4"/>
    <w:rsid w:val="003E76BD"/>
    <w:rsid w:val="003F16D4"/>
    <w:rsid w:val="003F1905"/>
    <w:rsid w:val="003F1C1A"/>
    <w:rsid w:val="003F37A2"/>
    <w:rsid w:val="003F694D"/>
    <w:rsid w:val="00400244"/>
    <w:rsid w:val="00403F01"/>
    <w:rsid w:val="00404CFA"/>
    <w:rsid w:val="00404EB9"/>
    <w:rsid w:val="004059A5"/>
    <w:rsid w:val="004108CE"/>
    <w:rsid w:val="00410EDB"/>
    <w:rsid w:val="00412764"/>
    <w:rsid w:val="004134E2"/>
    <w:rsid w:val="0041456C"/>
    <w:rsid w:val="004145F2"/>
    <w:rsid w:val="00414716"/>
    <w:rsid w:val="004158AD"/>
    <w:rsid w:val="0042499E"/>
    <w:rsid w:val="00427677"/>
    <w:rsid w:val="00431480"/>
    <w:rsid w:val="004319A6"/>
    <w:rsid w:val="0043343E"/>
    <w:rsid w:val="004336B7"/>
    <w:rsid w:val="00433F14"/>
    <w:rsid w:val="004367DB"/>
    <w:rsid w:val="00436CE1"/>
    <w:rsid w:val="00440D40"/>
    <w:rsid w:val="00440E80"/>
    <w:rsid w:val="004429F6"/>
    <w:rsid w:val="0044307B"/>
    <w:rsid w:val="00443EA4"/>
    <w:rsid w:val="0044616C"/>
    <w:rsid w:val="004469B2"/>
    <w:rsid w:val="00450072"/>
    <w:rsid w:val="004504EA"/>
    <w:rsid w:val="0045090A"/>
    <w:rsid w:val="00450AE4"/>
    <w:rsid w:val="00451D00"/>
    <w:rsid w:val="00451F1E"/>
    <w:rsid w:val="004524D4"/>
    <w:rsid w:val="00452F28"/>
    <w:rsid w:val="00457854"/>
    <w:rsid w:val="00457EAC"/>
    <w:rsid w:val="00457F2F"/>
    <w:rsid w:val="00457FA4"/>
    <w:rsid w:val="004617ED"/>
    <w:rsid w:val="00461BF8"/>
    <w:rsid w:val="00463903"/>
    <w:rsid w:val="004648F8"/>
    <w:rsid w:val="004652AF"/>
    <w:rsid w:val="00465559"/>
    <w:rsid w:val="00465D61"/>
    <w:rsid w:val="00465F35"/>
    <w:rsid w:val="004666A2"/>
    <w:rsid w:val="00467E12"/>
    <w:rsid w:val="004718A3"/>
    <w:rsid w:val="00472CB6"/>
    <w:rsid w:val="00472E15"/>
    <w:rsid w:val="004732A6"/>
    <w:rsid w:val="004753A2"/>
    <w:rsid w:val="00475AAC"/>
    <w:rsid w:val="00476CD5"/>
    <w:rsid w:val="004778DB"/>
    <w:rsid w:val="00481B67"/>
    <w:rsid w:val="00482CEB"/>
    <w:rsid w:val="00482FAA"/>
    <w:rsid w:val="00485BE8"/>
    <w:rsid w:val="00487C9C"/>
    <w:rsid w:val="00490140"/>
    <w:rsid w:val="0049165B"/>
    <w:rsid w:val="004950E4"/>
    <w:rsid w:val="004A1809"/>
    <w:rsid w:val="004A19A9"/>
    <w:rsid w:val="004A25A2"/>
    <w:rsid w:val="004A444B"/>
    <w:rsid w:val="004A6A85"/>
    <w:rsid w:val="004B1EBF"/>
    <w:rsid w:val="004B47F9"/>
    <w:rsid w:val="004B4EDD"/>
    <w:rsid w:val="004B6264"/>
    <w:rsid w:val="004B68D8"/>
    <w:rsid w:val="004C02EC"/>
    <w:rsid w:val="004C0357"/>
    <w:rsid w:val="004C1327"/>
    <w:rsid w:val="004C304C"/>
    <w:rsid w:val="004C32B5"/>
    <w:rsid w:val="004C402A"/>
    <w:rsid w:val="004C44BB"/>
    <w:rsid w:val="004C5518"/>
    <w:rsid w:val="004C6759"/>
    <w:rsid w:val="004C6D0B"/>
    <w:rsid w:val="004C7347"/>
    <w:rsid w:val="004C73C6"/>
    <w:rsid w:val="004D0107"/>
    <w:rsid w:val="004D09D8"/>
    <w:rsid w:val="004D0E3D"/>
    <w:rsid w:val="004D178E"/>
    <w:rsid w:val="004D2F7A"/>
    <w:rsid w:val="004D4083"/>
    <w:rsid w:val="004E03BD"/>
    <w:rsid w:val="004E0566"/>
    <w:rsid w:val="004E0CE4"/>
    <w:rsid w:val="004E0D42"/>
    <w:rsid w:val="004E145C"/>
    <w:rsid w:val="004E28EA"/>
    <w:rsid w:val="004E4FCB"/>
    <w:rsid w:val="004E5BBF"/>
    <w:rsid w:val="004E5F22"/>
    <w:rsid w:val="004E7549"/>
    <w:rsid w:val="004F2A12"/>
    <w:rsid w:val="004F2E31"/>
    <w:rsid w:val="004F6D76"/>
    <w:rsid w:val="004F7052"/>
    <w:rsid w:val="004F7B04"/>
    <w:rsid w:val="00500BA4"/>
    <w:rsid w:val="00500E9A"/>
    <w:rsid w:val="00501A17"/>
    <w:rsid w:val="00501CED"/>
    <w:rsid w:val="00502420"/>
    <w:rsid w:val="0050360A"/>
    <w:rsid w:val="00506BC5"/>
    <w:rsid w:val="00506E6E"/>
    <w:rsid w:val="00507645"/>
    <w:rsid w:val="00511141"/>
    <w:rsid w:val="005113AD"/>
    <w:rsid w:val="005134DE"/>
    <w:rsid w:val="00514703"/>
    <w:rsid w:val="00520BC0"/>
    <w:rsid w:val="00520D37"/>
    <w:rsid w:val="005219DB"/>
    <w:rsid w:val="00521A32"/>
    <w:rsid w:val="00524354"/>
    <w:rsid w:val="00525103"/>
    <w:rsid w:val="0052536B"/>
    <w:rsid w:val="005260C2"/>
    <w:rsid w:val="00526574"/>
    <w:rsid w:val="00530744"/>
    <w:rsid w:val="00530DC6"/>
    <w:rsid w:val="005328E9"/>
    <w:rsid w:val="0053346C"/>
    <w:rsid w:val="0053363E"/>
    <w:rsid w:val="00536851"/>
    <w:rsid w:val="00540AAD"/>
    <w:rsid w:val="00542919"/>
    <w:rsid w:val="00543821"/>
    <w:rsid w:val="0055102A"/>
    <w:rsid w:val="00551D43"/>
    <w:rsid w:val="0055331B"/>
    <w:rsid w:val="00553608"/>
    <w:rsid w:val="00553B5D"/>
    <w:rsid w:val="005547FF"/>
    <w:rsid w:val="00554AB3"/>
    <w:rsid w:val="00554B71"/>
    <w:rsid w:val="00556692"/>
    <w:rsid w:val="005602F7"/>
    <w:rsid w:val="00560771"/>
    <w:rsid w:val="00560A2B"/>
    <w:rsid w:val="005628A9"/>
    <w:rsid w:val="00563B44"/>
    <w:rsid w:val="00565ADD"/>
    <w:rsid w:val="00566CF6"/>
    <w:rsid w:val="00566F6C"/>
    <w:rsid w:val="005670BA"/>
    <w:rsid w:val="005677C5"/>
    <w:rsid w:val="005707B9"/>
    <w:rsid w:val="00574518"/>
    <w:rsid w:val="00575864"/>
    <w:rsid w:val="00575E21"/>
    <w:rsid w:val="00575EB0"/>
    <w:rsid w:val="0057694F"/>
    <w:rsid w:val="00580C60"/>
    <w:rsid w:val="005831BB"/>
    <w:rsid w:val="005835D7"/>
    <w:rsid w:val="005843EA"/>
    <w:rsid w:val="00585D2E"/>
    <w:rsid w:val="00586CE1"/>
    <w:rsid w:val="00586CF8"/>
    <w:rsid w:val="00586FA1"/>
    <w:rsid w:val="00587D55"/>
    <w:rsid w:val="005901F3"/>
    <w:rsid w:val="0059217C"/>
    <w:rsid w:val="00592256"/>
    <w:rsid w:val="0059543F"/>
    <w:rsid w:val="005956D7"/>
    <w:rsid w:val="005958E3"/>
    <w:rsid w:val="00597D52"/>
    <w:rsid w:val="005A1340"/>
    <w:rsid w:val="005A1BE3"/>
    <w:rsid w:val="005A1DE6"/>
    <w:rsid w:val="005A3954"/>
    <w:rsid w:val="005A5524"/>
    <w:rsid w:val="005A7FCD"/>
    <w:rsid w:val="005B1C75"/>
    <w:rsid w:val="005B2A12"/>
    <w:rsid w:val="005B338F"/>
    <w:rsid w:val="005B3EB0"/>
    <w:rsid w:val="005B6EA6"/>
    <w:rsid w:val="005B7D09"/>
    <w:rsid w:val="005C0756"/>
    <w:rsid w:val="005C2945"/>
    <w:rsid w:val="005C35BD"/>
    <w:rsid w:val="005C4ECA"/>
    <w:rsid w:val="005C4F9A"/>
    <w:rsid w:val="005C5974"/>
    <w:rsid w:val="005C6824"/>
    <w:rsid w:val="005C7372"/>
    <w:rsid w:val="005C73E5"/>
    <w:rsid w:val="005C744D"/>
    <w:rsid w:val="005D0025"/>
    <w:rsid w:val="005D17B3"/>
    <w:rsid w:val="005D3156"/>
    <w:rsid w:val="005D5FDB"/>
    <w:rsid w:val="005D762B"/>
    <w:rsid w:val="005E0294"/>
    <w:rsid w:val="005E3878"/>
    <w:rsid w:val="005E391F"/>
    <w:rsid w:val="005E3B0D"/>
    <w:rsid w:val="005E3EC1"/>
    <w:rsid w:val="005E5943"/>
    <w:rsid w:val="005E72A9"/>
    <w:rsid w:val="005F18AD"/>
    <w:rsid w:val="005F21F4"/>
    <w:rsid w:val="005F313A"/>
    <w:rsid w:val="005F3B92"/>
    <w:rsid w:val="005F6FEA"/>
    <w:rsid w:val="005F770B"/>
    <w:rsid w:val="00601B0E"/>
    <w:rsid w:val="00603990"/>
    <w:rsid w:val="00604169"/>
    <w:rsid w:val="0060457E"/>
    <w:rsid w:val="00604F19"/>
    <w:rsid w:val="00604FBA"/>
    <w:rsid w:val="00605BE1"/>
    <w:rsid w:val="00606923"/>
    <w:rsid w:val="00610086"/>
    <w:rsid w:val="00612029"/>
    <w:rsid w:val="0061375E"/>
    <w:rsid w:val="00616330"/>
    <w:rsid w:val="006165C8"/>
    <w:rsid w:val="006167E2"/>
    <w:rsid w:val="006201E3"/>
    <w:rsid w:val="00620342"/>
    <w:rsid w:val="0062078B"/>
    <w:rsid w:val="006213C5"/>
    <w:rsid w:val="006217AC"/>
    <w:rsid w:val="006231BD"/>
    <w:rsid w:val="006232F8"/>
    <w:rsid w:val="006233EF"/>
    <w:rsid w:val="00623C27"/>
    <w:rsid w:val="00623D29"/>
    <w:rsid w:val="00625A8A"/>
    <w:rsid w:val="006278A7"/>
    <w:rsid w:val="00630506"/>
    <w:rsid w:val="00630FFE"/>
    <w:rsid w:val="006327F8"/>
    <w:rsid w:val="006341DC"/>
    <w:rsid w:val="00634A32"/>
    <w:rsid w:val="0063504A"/>
    <w:rsid w:val="0063504C"/>
    <w:rsid w:val="00636421"/>
    <w:rsid w:val="0063697F"/>
    <w:rsid w:val="00636E8C"/>
    <w:rsid w:val="00637629"/>
    <w:rsid w:val="006404CE"/>
    <w:rsid w:val="0064051C"/>
    <w:rsid w:val="006406BD"/>
    <w:rsid w:val="0064158C"/>
    <w:rsid w:val="0064221B"/>
    <w:rsid w:val="00643801"/>
    <w:rsid w:val="0064576A"/>
    <w:rsid w:val="00646FB3"/>
    <w:rsid w:val="00650104"/>
    <w:rsid w:val="00650424"/>
    <w:rsid w:val="006514AA"/>
    <w:rsid w:val="00652E7B"/>
    <w:rsid w:val="00652F89"/>
    <w:rsid w:val="006548D1"/>
    <w:rsid w:val="00656662"/>
    <w:rsid w:val="00656BA9"/>
    <w:rsid w:val="00657005"/>
    <w:rsid w:val="00657E74"/>
    <w:rsid w:val="00660F1D"/>
    <w:rsid w:val="00662570"/>
    <w:rsid w:val="0066381D"/>
    <w:rsid w:val="0066384C"/>
    <w:rsid w:val="00664BF9"/>
    <w:rsid w:val="0066540D"/>
    <w:rsid w:val="006666B7"/>
    <w:rsid w:val="00672436"/>
    <w:rsid w:val="00674B13"/>
    <w:rsid w:val="0067679E"/>
    <w:rsid w:val="0068122F"/>
    <w:rsid w:val="00682D31"/>
    <w:rsid w:val="00683CDD"/>
    <w:rsid w:val="00687164"/>
    <w:rsid w:val="006871EA"/>
    <w:rsid w:val="006902A1"/>
    <w:rsid w:val="00691232"/>
    <w:rsid w:val="00691585"/>
    <w:rsid w:val="00692606"/>
    <w:rsid w:val="00693CDE"/>
    <w:rsid w:val="0069422E"/>
    <w:rsid w:val="006972FC"/>
    <w:rsid w:val="00697343"/>
    <w:rsid w:val="006A0A6B"/>
    <w:rsid w:val="006A0CD5"/>
    <w:rsid w:val="006A1EA1"/>
    <w:rsid w:val="006A25B1"/>
    <w:rsid w:val="006A3B76"/>
    <w:rsid w:val="006A7858"/>
    <w:rsid w:val="006B1904"/>
    <w:rsid w:val="006B21F7"/>
    <w:rsid w:val="006B399E"/>
    <w:rsid w:val="006B5CA4"/>
    <w:rsid w:val="006B61B5"/>
    <w:rsid w:val="006B6E7A"/>
    <w:rsid w:val="006B7312"/>
    <w:rsid w:val="006C09EB"/>
    <w:rsid w:val="006C1563"/>
    <w:rsid w:val="006C1758"/>
    <w:rsid w:val="006C19DB"/>
    <w:rsid w:val="006C5D61"/>
    <w:rsid w:val="006C6418"/>
    <w:rsid w:val="006D0778"/>
    <w:rsid w:val="006D1DB0"/>
    <w:rsid w:val="006D4603"/>
    <w:rsid w:val="006D48FA"/>
    <w:rsid w:val="006D634C"/>
    <w:rsid w:val="006D673E"/>
    <w:rsid w:val="006D6A6F"/>
    <w:rsid w:val="006E0D15"/>
    <w:rsid w:val="006E2DE5"/>
    <w:rsid w:val="006E3E9D"/>
    <w:rsid w:val="006E3ED2"/>
    <w:rsid w:val="006E3FB4"/>
    <w:rsid w:val="006E581B"/>
    <w:rsid w:val="006F1B96"/>
    <w:rsid w:val="006F297E"/>
    <w:rsid w:val="006F3F5E"/>
    <w:rsid w:val="006F4365"/>
    <w:rsid w:val="006F6019"/>
    <w:rsid w:val="006F65E7"/>
    <w:rsid w:val="00700368"/>
    <w:rsid w:val="007042CF"/>
    <w:rsid w:val="0070753A"/>
    <w:rsid w:val="00707B84"/>
    <w:rsid w:val="00711F83"/>
    <w:rsid w:val="007141B5"/>
    <w:rsid w:val="007143F4"/>
    <w:rsid w:val="00714BB3"/>
    <w:rsid w:val="00715849"/>
    <w:rsid w:val="007162DB"/>
    <w:rsid w:val="0071675D"/>
    <w:rsid w:val="007214F8"/>
    <w:rsid w:val="00722F12"/>
    <w:rsid w:val="007250D1"/>
    <w:rsid w:val="007274E7"/>
    <w:rsid w:val="00733976"/>
    <w:rsid w:val="00735831"/>
    <w:rsid w:val="00735A0E"/>
    <w:rsid w:val="00736466"/>
    <w:rsid w:val="00736E5A"/>
    <w:rsid w:val="00740623"/>
    <w:rsid w:val="007416BD"/>
    <w:rsid w:val="00741EB4"/>
    <w:rsid w:val="0074322B"/>
    <w:rsid w:val="00744173"/>
    <w:rsid w:val="00744194"/>
    <w:rsid w:val="00745830"/>
    <w:rsid w:val="00745D24"/>
    <w:rsid w:val="007464CC"/>
    <w:rsid w:val="00747ED9"/>
    <w:rsid w:val="007502F7"/>
    <w:rsid w:val="00750FCA"/>
    <w:rsid w:val="007526D2"/>
    <w:rsid w:val="0075495D"/>
    <w:rsid w:val="007559E8"/>
    <w:rsid w:val="00756793"/>
    <w:rsid w:val="00756A61"/>
    <w:rsid w:val="00756AB2"/>
    <w:rsid w:val="00757EF6"/>
    <w:rsid w:val="00762CF9"/>
    <w:rsid w:val="00763997"/>
    <w:rsid w:val="007648DD"/>
    <w:rsid w:val="00765FAD"/>
    <w:rsid w:val="0076627C"/>
    <w:rsid w:val="007674AD"/>
    <w:rsid w:val="007705B5"/>
    <w:rsid w:val="00771DC0"/>
    <w:rsid w:val="00771E1F"/>
    <w:rsid w:val="00771F13"/>
    <w:rsid w:val="00773821"/>
    <w:rsid w:val="007748F9"/>
    <w:rsid w:val="007749D1"/>
    <w:rsid w:val="00775A73"/>
    <w:rsid w:val="00775F12"/>
    <w:rsid w:val="00775F4F"/>
    <w:rsid w:val="00777231"/>
    <w:rsid w:val="007817F7"/>
    <w:rsid w:val="0078375F"/>
    <w:rsid w:val="00783B15"/>
    <w:rsid w:val="007862A4"/>
    <w:rsid w:val="00786685"/>
    <w:rsid w:val="00786A10"/>
    <w:rsid w:val="00787558"/>
    <w:rsid w:val="0079010B"/>
    <w:rsid w:val="0079043A"/>
    <w:rsid w:val="00791275"/>
    <w:rsid w:val="00793095"/>
    <w:rsid w:val="00797BD4"/>
    <w:rsid w:val="007A0F82"/>
    <w:rsid w:val="007A105B"/>
    <w:rsid w:val="007A57BA"/>
    <w:rsid w:val="007A5A1D"/>
    <w:rsid w:val="007A5F1E"/>
    <w:rsid w:val="007A6B37"/>
    <w:rsid w:val="007A759D"/>
    <w:rsid w:val="007B048C"/>
    <w:rsid w:val="007B0AFA"/>
    <w:rsid w:val="007B2C69"/>
    <w:rsid w:val="007B3A12"/>
    <w:rsid w:val="007B4366"/>
    <w:rsid w:val="007B57C2"/>
    <w:rsid w:val="007B57CF"/>
    <w:rsid w:val="007B6949"/>
    <w:rsid w:val="007B77FF"/>
    <w:rsid w:val="007C1DEF"/>
    <w:rsid w:val="007C6BA8"/>
    <w:rsid w:val="007D030D"/>
    <w:rsid w:val="007D0D7C"/>
    <w:rsid w:val="007D1808"/>
    <w:rsid w:val="007D44ED"/>
    <w:rsid w:val="007D5B7E"/>
    <w:rsid w:val="007D6A45"/>
    <w:rsid w:val="007D788E"/>
    <w:rsid w:val="007D7988"/>
    <w:rsid w:val="007D7C61"/>
    <w:rsid w:val="007E0692"/>
    <w:rsid w:val="007E13C8"/>
    <w:rsid w:val="007E2FCA"/>
    <w:rsid w:val="007E33AC"/>
    <w:rsid w:val="007E4556"/>
    <w:rsid w:val="007E6CD2"/>
    <w:rsid w:val="007F0E43"/>
    <w:rsid w:val="007F14E7"/>
    <w:rsid w:val="007F15A8"/>
    <w:rsid w:val="007F4456"/>
    <w:rsid w:val="007F447D"/>
    <w:rsid w:val="007F51D9"/>
    <w:rsid w:val="007F56ED"/>
    <w:rsid w:val="007F7160"/>
    <w:rsid w:val="00800A41"/>
    <w:rsid w:val="00800FBF"/>
    <w:rsid w:val="00801358"/>
    <w:rsid w:val="00802B03"/>
    <w:rsid w:val="0080404F"/>
    <w:rsid w:val="008045FB"/>
    <w:rsid w:val="00805201"/>
    <w:rsid w:val="00806D7A"/>
    <w:rsid w:val="00807563"/>
    <w:rsid w:val="00807706"/>
    <w:rsid w:val="00807B43"/>
    <w:rsid w:val="008102E1"/>
    <w:rsid w:val="00811B0A"/>
    <w:rsid w:val="00811B75"/>
    <w:rsid w:val="008121BF"/>
    <w:rsid w:val="0081232D"/>
    <w:rsid w:val="0081381A"/>
    <w:rsid w:val="00815633"/>
    <w:rsid w:val="008162B3"/>
    <w:rsid w:val="00816DBE"/>
    <w:rsid w:val="008174D7"/>
    <w:rsid w:val="00817D2E"/>
    <w:rsid w:val="00817D37"/>
    <w:rsid w:val="008210DA"/>
    <w:rsid w:val="008231F8"/>
    <w:rsid w:val="008245C1"/>
    <w:rsid w:val="0083471B"/>
    <w:rsid w:val="00836D66"/>
    <w:rsid w:val="00837D5B"/>
    <w:rsid w:val="00840D0B"/>
    <w:rsid w:val="00842E5D"/>
    <w:rsid w:val="00844BF8"/>
    <w:rsid w:val="00845A25"/>
    <w:rsid w:val="00845CC2"/>
    <w:rsid w:val="00846C56"/>
    <w:rsid w:val="00847063"/>
    <w:rsid w:val="00847EDD"/>
    <w:rsid w:val="00852155"/>
    <w:rsid w:val="00852B59"/>
    <w:rsid w:val="00852CB3"/>
    <w:rsid w:val="0085379A"/>
    <w:rsid w:val="00854A62"/>
    <w:rsid w:val="0085793B"/>
    <w:rsid w:val="00861FB2"/>
    <w:rsid w:val="00863699"/>
    <w:rsid w:val="00865349"/>
    <w:rsid w:val="00865F3F"/>
    <w:rsid w:val="00866CDF"/>
    <w:rsid w:val="00870229"/>
    <w:rsid w:val="008717C2"/>
    <w:rsid w:val="00871AAD"/>
    <w:rsid w:val="00874DF1"/>
    <w:rsid w:val="0087508D"/>
    <w:rsid w:val="00875200"/>
    <w:rsid w:val="00876793"/>
    <w:rsid w:val="008773DC"/>
    <w:rsid w:val="00877ABB"/>
    <w:rsid w:val="00881875"/>
    <w:rsid w:val="0088210C"/>
    <w:rsid w:val="008847A8"/>
    <w:rsid w:val="008874E7"/>
    <w:rsid w:val="00890CAF"/>
    <w:rsid w:val="00891934"/>
    <w:rsid w:val="00891F3A"/>
    <w:rsid w:val="00892EF2"/>
    <w:rsid w:val="00894E54"/>
    <w:rsid w:val="008958BE"/>
    <w:rsid w:val="008A1039"/>
    <w:rsid w:val="008A2B2C"/>
    <w:rsid w:val="008A3308"/>
    <w:rsid w:val="008A36F8"/>
    <w:rsid w:val="008A3CD4"/>
    <w:rsid w:val="008A4DC8"/>
    <w:rsid w:val="008A5675"/>
    <w:rsid w:val="008B0ACE"/>
    <w:rsid w:val="008B2C2E"/>
    <w:rsid w:val="008B2FDE"/>
    <w:rsid w:val="008B3D0D"/>
    <w:rsid w:val="008B5723"/>
    <w:rsid w:val="008B6D04"/>
    <w:rsid w:val="008B7319"/>
    <w:rsid w:val="008B746A"/>
    <w:rsid w:val="008B7807"/>
    <w:rsid w:val="008C14BE"/>
    <w:rsid w:val="008C1EE9"/>
    <w:rsid w:val="008C1F6E"/>
    <w:rsid w:val="008C4B7B"/>
    <w:rsid w:val="008D0056"/>
    <w:rsid w:val="008D1A0F"/>
    <w:rsid w:val="008D6139"/>
    <w:rsid w:val="008D73AE"/>
    <w:rsid w:val="008D7EEA"/>
    <w:rsid w:val="008E01C3"/>
    <w:rsid w:val="008E0385"/>
    <w:rsid w:val="008E073D"/>
    <w:rsid w:val="008E1B44"/>
    <w:rsid w:val="008E1DF0"/>
    <w:rsid w:val="008E239C"/>
    <w:rsid w:val="008E2625"/>
    <w:rsid w:val="008E360E"/>
    <w:rsid w:val="008E3804"/>
    <w:rsid w:val="008E4B50"/>
    <w:rsid w:val="008E4F60"/>
    <w:rsid w:val="008E6249"/>
    <w:rsid w:val="008E6341"/>
    <w:rsid w:val="008E6C97"/>
    <w:rsid w:val="008E7EBF"/>
    <w:rsid w:val="008F0B29"/>
    <w:rsid w:val="008F14E5"/>
    <w:rsid w:val="008F2631"/>
    <w:rsid w:val="008F302B"/>
    <w:rsid w:val="008F65DE"/>
    <w:rsid w:val="008F6624"/>
    <w:rsid w:val="008F7253"/>
    <w:rsid w:val="00902F52"/>
    <w:rsid w:val="009051A9"/>
    <w:rsid w:val="00905572"/>
    <w:rsid w:val="009059DC"/>
    <w:rsid w:val="00906B97"/>
    <w:rsid w:val="009112FA"/>
    <w:rsid w:val="00912F24"/>
    <w:rsid w:val="00913216"/>
    <w:rsid w:val="00913ACE"/>
    <w:rsid w:val="00913BC2"/>
    <w:rsid w:val="00914523"/>
    <w:rsid w:val="00914863"/>
    <w:rsid w:val="00914F45"/>
    <w:rsid w:val="00915153"/>
    <w:rsid w:val="009152FD"/>
    <w:rsid w:val="00915749"/>
    <w:rsid w:val="009167E0"/>
    <w:rsid w:val="00921054"/>
    <w:rsid w:val="009216C3"/>
    <w:rsid w:val="00922D81"/>
    <w:rsid w:val="00923ADE"/>
    <w:rsid w:val="0092457C"/>
    <w:rsid w:val="00924898"/>
    <w:rsid w:val="00924FED"/>
    <w:rsid w:val="009261FF"/>
    <w:rsid w:val="00932585"/>
    <w:rsid w:val="009332CE"/>
    <w:rsid w:val="009336F5"/>
    <w:rsid w:val="00934B79"/>
    <w:rsid w:val="009351CA"/>
    <w:rsid w:val="00936776"/>
    <w:rsid w:val="0093680E"/>
    <w:rsid w:val="00937E1C"/>
    <w:rsid w:val="009400AF"/>
    <w:rsid w:val="00941BAC"/>
    <w:rsid w:val="009420ED"/>
    <w:rsid w:val="00943AF8"/>
    <w:rsid w:val="00946CD2"/>
    <w:rsid w:val="00950993"/>
    <w:rsid w:val="00950D67"/>
    <w:rsid w:val="00951169"/>
    <w:rsid w:val="00951738"/>
    <w:rsid w:val="00951919"/>
    <w:rsid w:val="00952F98"/>
    <w:rsid w:val="00955451"/>
    <w:rsid w:val="009558D7"/>
    <w:rsid w:val="0095657D"/>
    <w:rsid w:val="009616FA"/>
    <w:rsid w:val="009628D8"/>
    <w:rsid w:val="00964359"/>
    <w:rsid w:val="00966BD4"/>
    <w:rsid w:val="0096700E"/>
    <w:rsid w:val="00970A47"/>
    <w:rsid w:val="00972A46"/>
    <w:rsid w:val="00973491"/>
    <w:rsid w:val="00973E38"/>
    <w:rsid w:val="00976E31"/>
    <w:rsid w:val="0098468D"/>
    <w:rsid w:val="00985044"/>
    <w:rsid w:val="009856A1"/>
    <w:rsid w:val="00985BE7"/>
    <w:rsid w:val="00985FAD"/>
    <w:rsid w:val="00986483"/>
    <w:rsid w:val="009872E7"/>
    <w:rsid w:val="0098787E"/>
    <w:rsid w:val="00987DE7"/>
    <w:rsid w:val="0099207A"/>
    <w:rsid w:val="0099233A"/>
    <w:rsid w:val="00995469"/>
    <w:rsid w:val="009972C7"/>
    <w:rsid w:val="00997A7B"/>
    <w:rsid w:val="009A1519"/>
    <w:rsid w:val="009A242A"/>
    <w:rsid w:val="009A67FF"/>
    <w:rsid w:val="009A6B83"/>
    <w:rsid w:val="009A7615"/>
    <w:rsid w:val="009A781E"/>
    <w:rsid w:val="009B09FD"/>
    <w:rsid w:val="009B100C"/>
    <w:rsid w:val="009B39BB"/>
    <w:rsid w:val="009B3D25"/>
    <w:rsid w:val="009B464B"/>
    <w:rsid w:val="009B5171"/>
    <w:rsid w:val="009B5536"/>
    <w:rsid w:val="009B5844"/>
    <w:rsid w:val="009B6031"/>
    <w:rsid w:val="009C0FE2"/>
    <w:rsid w:val="009C1437"/>
    <w:rsid w:val="009C2783"/>
    <w:rsid w:val="009C3841"/>
    <w:rsid w:val="009C3A8D"/>
    <w:rsid w:val="009C48CD"/>
    <w:rsid w:val="009C5DE9"/>
    <w:rsid w:val="009C7C96"/>
    <w:rsid w:val="009D0F5A"/>
    <w:rsid w:val="009D1617"/>
    <w:rsid w:val="009E0308"/>
    <w:rsid w:val="009E09BF"/>
    <w:rsid w:val="009E1934"/>
    <w:rsid w:val="009E24B6"/>
    <w:rsid w:val="009E27EF"/>
    <w:rsid w:val="009E5C97"/>
    <w:rsid w:val="009F140F"/>
    <w:rsid w:val="009F34CF"/>
    <w:rsid w:val="009F46DA"/>
    <w:rsid w:val="009F4AC6"/>
    <w:rsid w:val="009F4D9E"/>
    <w:rsid w:val="00A00879"/>
    <w:rsid w:val="00A00F8F"/>
    <w:rsid w:val="00A011B5"/>
    <w:rsid w:val="00A02358"/>
    <w:rsid w:val="00A03550"/>
    <w:rsid w:val="00A073AD"/>
    <w:rsid w:val="00A079C8"/>
    <w:rsid w:val="00A10340"/>
    <w:rsid w:val="00A112AC"/>
    <w:rsid w:val="00A119A2"/>
    <w:rsid w:val="00A129B5"/>
    <w:rsid w:val="00A129ED"/>
    <w:rsid w:val="00A13334"/>
    <w:rsid w:val="00A13D09"/>
    <w:rsid w:val="00A13E26"/>
    <w:rsid w:val="00A1487E"/>
    <w:rsid w:val="00A14F24"/>
    <w:rsid w:val="00A1574F"/>
    <w:rsid w:val="00A16411"/>
    <w:rsid w:val="00A17A1D"/>
    <w:rsid w:val="00A17D19"/>
    <w:rsid w:val="00A213F3"/>
    <w:rsid w:val="00A2170C"/>
    <w:rsid w:val="00A2210D"/>
    <w:rsid w:val="00A2341A"/>
    <w:rsid w:val="00A260D9"/>
    <w:rsid w:val="00A27320"/>
    <w:rsid w:val="00A273D9"/>
    <w:rsid w:val="00A3326E"/>
    <w:rsid w:val="00A353BE"/>
    <w:rsid w:val="00A37743"/>
    <w:rsid w:val="00A37D8F"/>
    <w:rsid w:val="00A45044"/>
    <w:rsid w:val="00A47869"/>
    <w:rsid w:val="00A47C89"/>
    <w:rsid w:val="00A50D13"/>
    <w:rsid w:val="00A51B89"/>
    <w:rsid w:val="00A547F0"/>
    <w:rsid w:val="00A555DC"/>
    <w:rsid w:val="00A5626E"/>
    <w:rsid w:val="00A60368"/>
    <w:rsid w:val="00A613C3"/>
    <w:rsid w:val="00A61D2B"/>
    <w:rsid w:val="00A6346E"/>
    <w:rsid w:val="00A64D29"/>
    <w:rsid w:val="00A657B2"/>
    <w:rsid w:val="00A6595A"/>
    <w:rsid w:val="00A70409"/>
    <w:rsid w:val="00A715DE"/>
    <w:rsid w:val="00A71FD9"/>
    <w:rsid w:val="00A72D70"/>
    <w:rsid w:val="00A72D84"/>
    <w:rsid w:val="00A73F20"/>
    <w:rsid w:val="00A73FE5"/>
    <w:rsid w:val="00A74644"/>
    <w:rsid w:val="00A74E0D"/>
    <w:rsid w:val="00A74F58"/>
    <w:rsid w:val="00A76EA6"/>
    <w:rsid w:val="00A779F2"/>
    <w:rsid w:val="00A8449E"/>
    <w:rsid w:val="00A8774D"/>
    <w:rsid w:val="00A909F5"/>
    <w:rsid w:val="00A91399"/>
    <w:rsid w:val="00A93DBE"/>
    <w:rsid w:val="00A93FC6"/>
    <w:rsid w:val="00A968AD"/>
    <w:rsid w:val="00A96B2E"/>
    <w:rsid w:val="00A979B0"/>
    <w:rsid w:val="00AA05A6"/>
    <w:rsid w:val="00AA097D"/>
    <w:rsid w:val="00AA1B8A"/>
    <w:rsid w:val="00AA24F2"/>
    <w:rsid w:val="00AA36C1"/>
    <w:rsid w:val="00AA37E3"/>
    <w:rsid w:val="00AB1865"/>
    <w:rsid w:val="00AB6BE6"/>
    <w:rsid w:val="00AB7A52"/>
    <w:rsid w:val="00AC0626"/>
    <w:rsid w:val="00AC0F58"/>
    <w:rsid w:val="00AC175F"/>
    <w:rsid w:val="00AC18FC"/>
    <w:rsid w:val="00AC21F6"/>
    <w:rsid w:val="00AC375E"/>
    <w:rsid w:val="00AC37C1"/>
    <w:rsid w:val="00AC5861"/>
    <w:rsid w:val="00AC7439"/>
    <w:rsid w:val="00AC74F1"/>
    <w:rsid w:val="00AD1D81"/>
    <w:rsid w:val="00AD2A0F"/>
    <w:rsid w:val="00AD2D7F"/>
    <w:rsid w:val="00AD3038"/>
    <w:rsid w:val="00AD50E2"/>
    <w:rsid w:val="00AE014D"/>
    <w:rsid w:val="00AE0D8E"/>
    <w:rsid w:val="00AE0F20"/>
    <w:rsid w:val="00AE1621"/>
    <w:rsid w:val="00AE1647"/>
    <w:rsid w:val="00AE2080"/>
    <w:rsid w:val="00AE4719"/>
    <w:rsid w:val="00AE5D2C"/>
    <w:rsid w:val="00AE7295"/>
    <w:rsid w:val="00AF0448"/>
    <w:rsid w:val="00AF0EF3"/>
    <w:rsid w:val="00AF226D"/>
    <w:rsid w:val="00AF2B29"/>
    <w:rsid w:val="00AF4AC7"/>
    <w:rsid w:val="00AF5BD5"/>
    <w:rsid w:val="00AF5E94"/>
    <w:rsid w:val="00AF7B14"/>
    <w:rsid w:val="00AF7E9A"/>
    <w:rsid w:val="00B0079C"/>
    <w:rsid w:val="00B01A62"/>
    <w:rsid w:val="00B0263D"/>
    <w:rsid w:val="00B02781"/>
    <w:rsid w:val="00B029F6"/>
    <w:rsid w:val="00B031B2"/>
    <w:rsid w:val="00B04CED"/>
    <w:rsid w:val="00B06224"/>
    <w:rsid w:val="00B065FA"/>
    <w:rsid w:val="00B0692B"/>
    <w:rsid w:val="00B11011"/>
    <w:rsid w:val="00B12D9F"/>
    <w:rsid w:val="00B13737"/>
    <w:rsid w:val="00B14884"/>
    <w:rsid w:val="00B17735"/>
    <w:rsid w:val="00B17877"/>
    <w:rsid w:val="00B17CE3"/>
    <w:rsid w:val="00B209E2"/>
    <w:rsid w:val="00B20C95"/>
    <w:rsid w:val="00B22C48"/>
    <w:rsid w:val="00B239FC"/>
    <w:rsid w:val="00B248F3"/>
    <w:rsid w:val="00B26CB5"/>
    <w:rsid w:val="00B27C1A"/>
    <w:rsid w:val="00B31564"/>
    <w:rsid w:val="00B3412F"/>
    <w:rsid w:val="00B345DD"/>
    <w:rsid w:val="00B34746"/>
    <w:rsid w:val="00B36948"/>
    <w:rsid w:val="00B404EE"/>
    <w:rsid w:val="00B4078C"/>
    <w:rsid w:val="00B40C2D"/>
    <w:rsid w:val="00B414CC"/>
    <w:rsid w:val="00B424E5"/>
    <w:rsid w:val="00B42E89"/>
    <w:rsid w:val="00B43613"/>
    <w:rsid w:val="00B44B90"/>
    <w:rsid w:val="00B45719"/>
    <w:rsid w:val="00B45C6C"/>
    <w:rsid w:val="00B460C0"/>
    <w:rsid w:val="00B463ED"/>
    <w:rsid w:val="00B469CE"/>
    <w:rsid w:val="00B46A88"/>
    <w:rsid w:val="00B47FD5"/>
    <w:rsid w:val="00B52FBB"/>
    <w:rsid w:val="00B538DF"/>
    <w:rsid w:val="00B54498"/>
    <w:rsid w:val="00B54829"/>
    <w:rsid w:val="00B57462"/>
    <w:rsid w:val="00B57D9B"/>
    <w:rsid w:val="00B6055D"/>
    <w:rsid w:val="00B61E62"/>
    <w:rsid w:val="00B61F06"/>
    <w:rsid w:val="00B62C91"/>
    <w:rsid w:val="00B64A65"/>
    <w:rsid w:val="00B655AC"/>
    <w:rsid w:val="00B65F1C"/>
    <w:rsid w:val="00B71B68"/>
    <w:rsid w:val="00B71CBD"/>
    <w:rsid w:val="00B72836"/>
    <w:rsid w:val="00B72B3C"/>
    <w:rsid w:val="00B72FE2"/>
    <w:rsid w:val="00B74BD9"/>
    <w:rsid w:val="00B7674C"/>
    <w:rsid w:val="00B8079C"/>
    <w:rsid w:val="00B80E45"/>
    <w:rsid w:val="00B82947"/>
    <w:rsid w:val="00B82E33"/>
    <w:rsid w:val="00B83EB5"/>
    <w:rsid w:val="00B83F23"/>
    <w:rsid w:val="00B90276"/>
    <w:rsid w:val="00B90BAF"/>
    <w:rsid w:val="00B9125C"/>
    <w:rsid w:val="00B91F65"/>
    <w:rsid w:val="00B92E42"/>
    <w:rsid w:val="00BA02F7"/>
    <w:rsid w:val="00BA0BEB"/>
    <w:rsid w:val="00BA1BA5"/>
    <w:rsid w:val="00BA2567"/>
    <w:rsid w:val="00BA2CB0"/>
    <w:rsid w:val="00BA41CD"/>
    <w:rsid w:val="00BA4760"/>
    <w:rsid w:val="00BA49FB"/>
    <w:rsid w:val="00BA5A34"/>
    <w:rsid w:val="00BA660E"/>
    <w:rsid w:val="00BA682B"/>
    <w:rsid w:val="00BB287B"/>
    <w:rsid w:val="00BB420B"/>
    <w:rsid w:val="00BB4947"/>
    <w:rsid w:val="00BB4CEF"/>
    <w:rsid w:val="00BB5793"/>
    <w:rsid w:val="00BB7BE3"/>
    <w:rsid w:val="00BC0976"/>
    <w:rsid w:val="00BC11EE"/>
    <w:rsid w:val="00BC18A2"/>
    <w:rsid w:val="00BC2B3F"/>
    <w:rsid w:val="00BC3331"/>
    <w:rsid w:val="00BC76DE"/>
    <w:rsid w:val="00BD1713"/>
    <w:rsid w:val="00BD1FC0"/>
    <w:rsid w:val="00BD46F3"/>
    <w:rsid w:val="00BD4CFF"/>
    <w:rsid w:val="00BD4D27"/>
    <w:rsid w:val="00BD50D6"/>
    <w:rsid w:val="00BD5B67"/>
    <w:rsid w:val="00BE1082"/>
    <w:rsid w:val="00BE12DB"/>
    <w:rsid w:val="00BE21CD"/>
    <w:rsid w:val="00BE2F6D"/>
    <w:rsid w:val="00BE342F"/>
    <w:rsid w:val="00BE55C5"/>
    <w:rsid w:val="00BE5FDC"/>
    <w:rsid w:val="00BE64E9"/>
    <w:rsid w:val="00BE7A7F"/>
    <w:rsid w:val="00BF14CB"/>
    <w:rsid w:val="00BF5019"/>
    <w:rsid w:val="00BF58B7"/>
    <w:rsid w:val="00BF5B49"/>
    <w:rsid w:val="00BF5F5B"/>
    <w:rsid w:val="00BF7F57"/>
    <w:rsid w:val="00C040E9"/>
    <w:rsid w:val="00C0465A"/>
    <w:rsid w:val="00C06E38"/>
    <w:rsid w:val="00C07FD6"/>
    <w:rsid w:val="00C102AE"/>
    <w:rsid w:val="00C11CE8"/>
    <w:rsid w:val="00C11E8C"/>
    <w:rsid w:val="00C13190"/>
    <w:rsid w:val="00C1376F"/>
    <w:rsid w:val="00C14A3C"/>
    <w:rsid w:val="00C15765"/>
    <w:rsid w:val="00C15FD0"/>
    <w:rsid w:val="00C21063"/>
    <w:rsid w:val="00C21CF2"/>
    <w:rsid w:val="00C21E0D"/>
    <w:rsid w:val="00C243CE"/>
    <w:rsid w:val="00C25646"/>
    <w:rsid w:val="00C2594B"/>
    <w:rsid w:val="00C25AE6"/>
    <w:rsid w:val="00C2602B"/>
    <w:rsid w:val="00C2662D"/>
    <w:rsid w:val="00C27799"/>
    <w:rsid w:val="00C27AB7"/>
    <w:rsid w:val="00C27FB3"/>
    <w:rsid w:val="00C33007"/>
    <w:rsid w:val="00C341D7"/>
    <w:rsid w:val="00C3458A"/>
    <w:rsid w:val="00C35E8A"/>
    <w:rsid w:val="00C36104"/>
    <w:rsid w:val="00C364B0"/>
    <w:rsid w:val="00C379C8"/>
    <w:rsid w:val="00C40BA2"/>
    <w:rsid w:val="00C420D4"/>
    <w:rsid w:val="00C432E0"/>
    <w:rsid w:val="00C463BF"/>
    <w:rsid w:val="00C47127"/>
    <w:rsid w:val="00C477BF"/>
    <w:rsid w:val="00C47FEE"/>
    <w:rsid w:val="00C500C1"/>
    <w:rsid w:val="00C52FE6"/>
    <w:rsid w:val="00C535B3"/>
    <w:rsid w:val="00C53BD8"/>
    <w:rsid w:val="00C54A03"/>
    <w:rsid w:val="00C54BFC"/>
    <w:rsid w:val="00C567CF"/>
    <w:rsid w:val="00C60157"/>
    <w:rsid w:val="00C6197F"/>
    <w:rsid w:val="00C62C83"/>
    <w:rsid w:val="00C62FC3"/>
    <w:rsid w:val="00C6451F"/>
    <w:rsid w:val="00C657D2"/>
    <w:rsid w:val="00C66C22"/>
    <w:rsid w:val="00C67FA6"/>
    <w:rsid w:val="00C70011"/>
    <w:rsid w:val="00C70F59"/>
    <w:rsid w:val="00C7299F"/>
    <w:rsid w:val="00C742CB"/>
    <w:rsid w:val="00C76F4F"/>
    <w:rsid w:val="00C77C3F"/>
    <w:rsid w:val="00C807AE"/>
    <w:rsid w:val="00C81B69"/>
    <w:rsid w:val="00C81C41"/>
    <w:rsid w:val="00C82309"/>
    <w:rsid w:val="00C83184"/>
    <w:rsid w:val="00C84222"/>
    <w:rsid w:val="00C849B9"/>
    <w:rsid w:val="00C84BBA"/>
    <w:rsid w:val="00C85EF8"/>
    <w:rsid w:val="00C90019"/>
    <w:rsid w:val="00C931D0"/>
    <w:rsid w:val="00C94721"/>
    <w:rsid w:val="00C952FA"/>
    <w:rsid w:val="00C95D39"/>
    <w:rsid w:val="00CA08D2"/>
    <w:rsid w:val="00CA335C"/>
    <w:rsid w:val="00CA5BB5"/>
    <w:rsid w:val="00CB0D43"/>
    <w:rsid w:val="00CB20EA"/>
    <w:rsid w:val="00CB23E8"/>
    <w:rsid w:val="00CB25FD"/>
    <w:rsid w:val="00CB3EED"/>
    <w:rsid w:val="00CB5314"/>
    <w:rsid w:val="00CB5463"/>
    <w:rsid w:val="00CB5C09"/>
    <w:rsid w:val="00CB734E"/>
    <w:rsid w:val="00CC012C"/>
    <w:rsid w:val="00CC0BDC"/>
    <w:rsid w:val="00CC1480"/>
    <w:rsid w:val="00CC21D1"/>
    <w:rsid w:val="00CD043F"/>
    <w:rsid w:val="00CD0C94"/>
    <w:rsid w:val="00CD1EF9"/>
    <w:rsid w:val="00CD2772"/>
    <w:rsid w:val="00CE02BF"/>
    <w:rsid w:val="00CE2678"/>
    <w:rsid w:val="00CE2FFC"/>
    <w:rsid w:val="00CE409F"/>
    <w:rsid w:val="00CE45D4"/>
    <w:rsid w:val="00CE6C4C"/>
    <w:rsid w:val="00CE7142"/>
    <w:rsid w:val="00CE7153"/>
    <w:rsid w:val="00CE7C00"/>
    <w:rsid w:val="00CF04D9"/>
    <w:rsid w:val="00CF2E31"/>
    <w:rsid w:val="00CF4F3C"/>
    <w:rsid w:val="00CF6764"/>
    <w:rsid w:val="00CF692F"/>
    <w:rsid w:val="00D010EF"/>
    <w:rsid w:val="00D04131"/>
    <w:rsid w:val="00D0437D"/>
    <w:rsid w:val="00D043BF"/>
    <w:rsid w:val="00D072E5"/>
    <w:rsid w:val="00D07CC3"/>
    <w:rsid w:val="00D118CC"/>
    <w:rsid w:val="00D123C3"/>
    <w:rsid w:val="00D12449"/>
    <w:rsid w:val="00D127F5"/>
    <w:rsid w:val="00D13FFA"/>
    <w:rsid w:val="00D14782"/>
    <w:rsid w:val="00D16A93"/>
    <w:rsid w:val="00D16C11"/>
    <w:rsid w:val="00D170CE"/>
    <w:rsid w:val="00D2055B"/>
    <w:rsid w:val="00D21CF7"/>
    <w:rsid w:val="00D23CAD"/>
    <w:rsid w:val="00D23EE1"/>
    <w:rsid w:val="00D25722"/>
    <w:rsid w:val="00D3204F"/>
    <w:rsid w:val="00D33A94"/>
    <w:rsid w:val="00D34693"/>
    <w:rsid w:val="00D410C4"/>
    <w:rsid w:val="00D416F2"/>
    <w:rsid w:val="00D42E5A"/>
    <w:rsid w:val="00D455A1"/>
    <w:rsid w:val="00D466F6"/>
    <w:rsid w:val="00D47FF3"/>
    <w:rsid w:val="00D51A3C"/>
    <w:rsid w:val="00D52DFD"/>
    <w:rsid w:val="00D54335"/>
    <w:rsid w:val="00D550E4"/>
    <w:rsid w:val="00D5549F"/>
    <w:rsid w:val="00D55EC5"/>
    <w:rsid w:val="00D56E28"/>
    <w:rsid w:val="00D57D75"/>
    <w:rsid w:val="00D60F47"/>
    <w:rsid w:val="00D6103B"/>
    <w:rsid w:val="00D619DA"/>
    <w:rsid w:val="00D61B88"/>
    <w:rsid w:val="00D6281D"/>
    <w:rsid w:val="00D63BF9"/>
    <w:rsid w:val="00D63F37"/>
    <w:rsid w:val="00D64509"/>
    <w:rsid w:val="00D65272"/>
    <w:rsid w:val="00D6600A"/>
    <w:rsid w:val="00D66EFC"/>
    <w:rsid w:val="00D70A35"/>
    <w:rsid w:val="00D71220"/>
    <w:rsid w:val="00D71899"/>
    <w:rsid w:val="00D73FF9"/>
    <w:rsid w:val="00D74528"/>
    <w:rsid w:val="00D74E43"/>
    <w:rsid w:val="00D75E54"/>
    <w:rsid w:val="00D81C40"/>
    <w:rsid w:val="00D83E2C"/>
    <w:rsid w:val="00D90A79"/>
    <w:rsid w:val="00D929B1"/>
    <w:rsid w:val="00D94CDA"/>
    <w:rsid w:val="00D95224"/>
    <w:rsid w:val="00DA13F5"/>
    <w:rsid w:val="00DA2C8B"/>
    <w:rsid w:val="00DA3059"/>
    <w:rsid w:val="00DA43FD"/>
    <w:rsid w:val="00DA48A6"/>
    <w:rsid w:val="00DA50EE"/>
    <w:rsid w:val="00DA6D5D"/>
    <w:rsid w:val="00DA75BC"/>
    <w:rsid w:val="00DA789D"/>
    <w:rsid w:val="00DB0A27"/>
    <w:rsid w:val="00DB1432"/>
    <w:rsid w:val="00DB1D35"/>
    <w:rsid w:val="00DB21E5"/>
    <w:rsid w:val="00DB399A"/>
    <w:rsid w:val="00DB417A"/>
    <w:rsid w:val="00DB4F08"/>
    <w:rsid w:val="00DB715F"/>
    <w:rsid w:val="00DB7851"/>
    <w:rsid w:val="00DC0043"/>
    <w:rsid w:val="00DC08E5"/>
    <w:rsid w:val="00DC2C86"/>
    <w:rsid w:val="00DC2E22"/>
    <w:rsid w:val="00DC58D9"/>
    <w:rsid w:val="00DC5DE4"/>
    <w:rsid w:val="00DC635D"/>
    <w:rsid w:val="00DC6D3C"/>
    <w:rsid w:val="00DC70DA"/>
    <w:rsid w:val="00DC7573"/>
    <w:rsid w:val="00DC799E"/>
    <w:rsid w:val="00DD0488"/>
    <w:rsid w:val="00DD1F3D"/>
    <w:rsid w:val="00DD4C54"/>
    <w:rsid w:val="00DD694A"/>
    <w:rsid w:val="00DD6B6C"/>
    <w:rsid w:val="00DE011E"/>
    <w:rsid w:val="00DE18A6"/>
    <w:rsid w:val="00DE2AC3"/>
    <w:rsid w:val="00DE73C3"/>
    <w:rsid w:val="00DE7C15"/>
    <w:rsid w:val="00DF1D37"/>
    <w:rsid w:val="00DF4486"/>
    <w:rsid w:val="00DF4970"/>
    <w:rsid w:val="00DF55D5"/>
    <w:rsid w:val="00E007A3"/>
    <w:rsid w:val="00E00EF0"/>
    <w:rsid w:val="00E0264B"/>
    <w:rsid w:val="00E04330"/>
    <w:rsid w:val="00E04CC3"/>
    <w:rsid w:val="00E10241"/>
    <w:rsid w:val="00E10B5A"/>
    <w:rsid w:val="00E10C52"/>
    <w:rsid w:val="00E11059"/>
    <w:rsid w:val="00E114F2"/>
    <w:rsid w:val="00E16E63"/>
    <w:rsid w:val="00E2179A"/>
    <w:rsid w:val="00E21B27"/>
    <w:rsid w:val="00E21BF5"/>
    <w:rsid w:val="00E225BA"/>
    <w:rsid w:val="00E2296D"/>
    <w:rsid w:val="00E22FB9"/>
    <w:rsid w:val="00E2460D"/>
    <w:rsid w:val="00E24614"/>
    <w:rsid w:val="00E2645A"/>
    <w:rsid w:val="00E2667D"/>
    <w:rsid w:val="00E2680A"/>
    <w:rsid w:val="00E30C84"/>
    <w:rsid w:val="00E31C30"/>
    <w:rsid w:val="00E329F2"/>
    <w:rsid w:val="00E32EE3"/>
    <w:rsid w:val="00E341FC"/>
    <w:rsid w:val="00E3464F"/>
    <w:rsid w:val="00E35B26"/>
    <w:rsid w:val="00E36421"/>
    <w:rsid w:val="00E37CA5"/>
    <w:rsid w:val="00E40B8B"/>
    <w:rsid w:val="00E41129"/>
    <w:rsid w:val="00E41396"/>
    <w:rsid w:val="00E420A2"/>
    <w:rsid w:val="00E4213B"/>
    <w:rsid w:val="00E450A3"/>
    <w:rsid w:val="00E457F1"/>
    <w:rsid w:val="00E502D4"/>
    <w:rsid w:val="00E50B1D"/>
    <w:rsid w:val="00E53502"/>
    <w:rsid w:val="00E55220"/>
    <w:rsid w:val="00E5550B"/>
    <w:rsid w:val="00E56C3A"/>
    <w:rsid w:val="00E56FD3"/>
    <w:rsid w:val="00E577E5"/>
    <w:rsid w:val="00E60416"/>
    <w:rsid w:val="00E609AA"/>
    <w:rsid w:val="00E6211C"/>
    <w:rsid w:val="00E626B1"/>
    <w:rsid w:val="00E62B51"/>
    <w:rsid w:val="00E64A90"/>
    <w:rsid w:val="00E6566E"/>
    <w:rsid w:val="00E71647"/>
    <w:rsid w:val="00E7179A"/>
    <w:rsid w:val="00E7180A"/>
    <w:rsid w:val="00E73989"/>
    <w:rsid w:val="00E74517"/>
    <w:rsid w:val="00E74550"/>
    <w:rsid w:val="00E74C9A"/>
    <w:rsid w:val="00E7515F"/>
    <w:rsid w:val="00E7560A"/>
    <w:rsid w:val="00E75F84"/>
    <w:rsid w:val="00E76DE1"/>
    <w:rsid w:val="00E76EF1"/>
    <w:rsid w:val="00E77120"/>
    <w:rsid w:val="00E77547"/>
    <w:rsid w:val="00E7758F"/>
    <w:rsid w:val="00E77EF7"/>
    <w:rsid w:val="00E8047A"/>
    <w:rsid w:val="00E80690"/>
    <w:rsid w:val="00E80F14"/>
    <w:rsid w:val="00E8165C"/>
    <w:rsid w:val="00E836A7"/>
    <w:rsid w:val="00E83F18"/>
    <w:rsid w:val="00E84045"/>
    <w:rsid w:val="00E853B5"/>
    <w:rsid w:val="00E85565"/>
    <w:rsid w:val="00E8574C"/>
    <w:rsid w:val="00E91217"/>
    <w:rsid w:val="00E91DA0"/>
    <w:rsid w:val="00E937E6"/>
    <w:rsid w:val="00E93AFF"/>
    <w:rsid w:val="00E93BEE"/>
    <w:rsid w:val="00E950EC"/>
    <w:rsid w:val="00E977AE"/>
    <w:rsid w:val="00EA04AE"/>
    <w:rsid w:val="00EA0C2D"/>
    <w:rsid w:val="00EA32D6"/>
    <w:rsid w:val="00EA4C16"/>
    <w:rsid w:val="00EA6B25"/>
    <w:rsid w:val="00EB1622"/>
    <w:rsid w:val="00EB4B04"/>
    <w:rsid w:val="00EC0B8E"/>
    <w:rsid w:val="00EC1B85"/>
    <w:rsid w:val="00EC7445"/>
    <w:rsid w:val="00EC75C8"/>
    <w:rsid w:val="00EC7A16"/>
    <w:rsid w:val="00EC7A7B"/>
    <w:rsid w:val="00ED0858"/>
    <w:rsid w:val="00ED11DF"/>
    <w:rsid w:val="00ED2042"/>
    <w:rsid w:val="00ED224A"/>
    <w:rsid w:val="00ED2F32"/>
    <w:rsid w:val="00ED2F40"/>
    <w:rsid w:val="00ED34AC"/>
    <w:rsid w:val="00ED6008"/>
    <w:rsid w:val="00ED75B1"/>
    <w:rsid w:val="00EE1B94"/>
    <w:rsid w:val="00EE289E"/>
    <w:rsid w:val="00EE2A68"/>
    <w:rsid w:val="00EE2FF7"/>
    <w:rsid w:val="00EE4DA6"/>
    <w:rsid w:val="00EE520A"/>
    <w:rsid w:val="00EE53CA"/>
    <w:rsid w:val="00EE5CB5"/>
    <w:rsid w:val="00EE6631"/>
    <w:rsid w:val="00EE6E64"/>
    <w:rsid w:val="00EE6E84"/>
    <w:rsid w:val="00EF1370"/>
    <w:rsid w:val="00EF3356"/>
    <w:rsid w:val="00EF368E"/>
    <w:rsid w:val="00EF399A"/>
    <w:rsid w:val="00EF422E"/>
    <w:rsid w:val="00EF66E5"/>
    <w:rsid w:val="00EF7C37"/>
    <w:rsid w:val="00F00A49"/>
    <w:rsid w:val="00F01AD0"/>
    <w:rsid w:val="00F041C7"/>
    <w:rsid w:val="00F04C29"/>
    <w:rsid w:val="00F058B2"/>
    <w:rsid w:val="00F059B7"/>
    <w:rsid w:val="00F06DE2"/>
    <w:rsid w:val="00F10FA3"/>
    <w:rsid w:val="00F12DE2"/>
    <w:rsid w:val="00F13BC0"/>
    <w:rsid w:val="00F1403C"/>
    <w:rsid w:val="00F14051"/>
    <w:rsid w:val="00F14D07"/>
    <w:rsid w:val="00F2019E"/>
    <w:rsid w:val="00F2167B"/>
    <w:rsid w:val="00F233EA"/>
    <w:rsid w:val="00F24740"/>
    <w:rsid w:val="00F26E63"/>
    <w:rsid w:val="00F27EB9"/>
    <w:rsid w:val="00F31C26"/>
    <w:rsid w:val="00F320F1"/>
    <w:rsid w:val="00F32473"/>
    <w:rsid w:val="00F3557B"/>
    <w:rsid w:val="00F356CA"/>
    <w:rsid w:val="00F370F8"/>
    <w:rsid w:val="00F4073F"/>
    <w:rsid w:val="00F418E0"/>
    <w:rsid w:val="00F42269"/>
    <w:rsid w:val="00F44251"/>
    <w:rsid w:val="00F4527D"/>
    <w:rsid w:val="00F5099A"/>
    <w:rsid w:val="00F51CEF"/>
    <w:rsid w:val="00F526E8"/>
    <w:rsid w:val="00F52F8C"/>
    <w:rsid w:val="00F5418B"/>
    <w:rsid w:val="00F545A8"/>
    <w:rsid w:val="00F54DF6"/>
    <w:rsid w:val="00F55744"/>
    <w:rsid w:val="00F5615E"/>
    <w:rsid w:val="00F57777"/>
    <w:rsid w:val="00F57BA6"/>
    <w:rsid w:val="00F62C2D"/>
    <w:rsid w:val="00F62F89"/>
    <w:rsid w:val="00F6353B"/>
    <w:rsid w:val="00F64451"/>
    <w:rsid w:val="00F658E8"/>
    <w:rsid w:val="00F67AE4"/>
    <w:rsid w:val="00F70CE1"/>
    <w:rsid w:val="00F713F4"/>
    <w:rsid w:val="00F71529"/>
    <w:rsid w:val="00F71761"/>
    <w:rsid w:val="00F73189"/>
    <w:rsid w:val="00F73A01"/>
    <w:rsid w:val="00F73E82"/>
    <w:rsid w:val="00F7436F"/>
    <w:rsid w:val="00F7611D"/>
    <w:rsid w:val="00F76F87"/>
    <w:rsid w:val="00F77634"/>
    <w:rsid w:val="00F80789"/>
    <w:rsid w:val="00F8661E"/>
    <w:rsid w:val="00F910B9"/>
    <w:rsid w:val="00F92767"/>
    <w:rsid w:val="00F93856"/>
    <w:rsid w:val="00F95696"/>
    <w:rsid w:val="00F956BE"/>
    <w:rsid w:val="00F96405"/>
    <w:rsid w:val="00F96A05"/>
    <w:rsid w:val="00F96C66"/>
    <w:rsid w:val="00F97A76"/>
    <w:rsid w:val="00FA1662"/>
    <w:rsid w:val="00FA1BCF"/>
    <w:rsid w:val="00FA1E4A"/>
    <w:rsid w:val="00FA32CE"/>
    <w:rsid w:val="00FA38DF"/>
    <w:rsid w:val="00FA586B"/>
    <w:rsid w:val="00FA5BF4"/>
    <w:rsid w:val="00FA663D"/>
    <w:rsid w:val="00FA6FAE"/>
    <w:rsid w:val="00FB2A6F"/>
    <w:rsid w:val="00FB4F2A"/>
    <w:rsid w:val="00FB7304"/>
    <w:rsid w:val="00FB7C5A"/>
    <w:rsid w:val="00FC0602"/>
    <w:rsid w:val="00FC0AEA"/>
    <w:rsid w:val="00FC0D32"/>
    <w:rsid w:val="00FC1823"/>
    <w:rsid w:val="00FC30BF"/>
    <w:rsid w:val="00FC3128"/>
    <w:rsid w:val="00FC3F12"/>
    <w:rsid w:val="00FC4F03"/>
    <w:rsid w:val="00FC5486"/>
    <w:rsid w:val="00FC5E7C"/>
    <w:rsid w:val="00FD01AE"/>
    <w:rsid w:val="00FD1065"/>
    <w:rsid w:val="00FD6610"/>
    <w:rsid w:val="00FD7884"/>
    <w:rsid w:val="00FE0AE8"/>
    <w:rsid w:val="00FE20D2"/>
    <w:rsid w:val="00FE2D46"/>
    <w:rsid w:val="00FE3C59"/>
    <w:rsid w:val="00FE5199"/>
    <w:rsid w:val="00FE55D3"/>
    <w:rsid w:val="00FE5960"/>
    <w:rsid w:val="00FE6174"/>
    <w:rsid w:val="00FE63D5"/>
    <w:rsid w:val="00FE76FB"/>
    <w:rsid w:val="00FF0038"/>
    <w:rsid w:val="00FF06EF"/>
    <w:rsid w:val="00FF0953"/>
    <w:rsid w:val="00FF0B49"/>
    <w:rsid w:val="00FF280F"/>
    <w:rsid w:val="00FF3662"/>
    <w:rsid w:val="00FF6A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0C5650DC"/>
  <w15:docId w15:val="{8784BFFE-E261-4D00-8F8D-31AACACFD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413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3">
    <w:name w:val="heading 3"/>
    <w:basedOn w:val="Normal"/>
    <w:link w:val="Ttulo3Car"/>
    <w:autoRedefine/>
    <w:uiPriority w:val="9"/>
    <w:unhideWhenUsed/>
    <w:qFormat/>
    <w:rsid w:val="00C567CF"/>
    <w:pPr>
      <w:keepNext/>
      <w:spacing w:before="200" w:after="120"/>
      <w:jc w:val="both"/>
      <w:outlineLvl w:val="2"/>
    </w:pPr>
    <w:rPr>
      <w:rFonts w:ascii="Calibri" w:eastAsiaTheme="minorHAnsi" w:hAnsi="Calibri" w:cs="Calibri"/>
      <w:b/>
      <w:bCs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,Lista1,Lista sin Numerar,Lista11,lista tabla,BULLET,UEDAŞ Bullet,abc siralı,Use Case List Paragraph,Heading2,Body Bullet,lp1,Bullet,Bullet List,FooterText,numbered,Paragraphe de liste1,Bulletr List Paragraph,Lista - Párrafo,P Lista"/>
    <w:basedOn w:val="Normal"/>
    <w:link w:val="PrrafodelistaCar"/>
    <w:uiPriority w:val="34"/>
    <w:qFormat/>
    <w:rsid w:val="002539C5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FF280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F280F"/>
  </w:style>
  <w:style w:type="paragraph" w:styleId="Piedepgina">
    <w:name w:val="footer"/>
    <w:basedOn w:val="Normal"/>
    <w:link w:val="PiedepginaCar"/>
    <w:uiPriority w:val="99"/>
    <w:unhideWhenUsed/>
    <w:rsid w:val="00FF280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F280F"/>
  </w:style>
  <w:style w:type="paragraph" w:styleId="Textodeglobo">
    <w:name w:val="Balloon Text"/>
    <w:basedOn w:val="Normal"/>
    <w:link w:val="TextodegloboCar"/>
    <w:uiPriority w:val="99"/>
    <w:semiHidden/>
    <w:unhideWhenUsed/>
    <w:rsid w:val="00FF280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280F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800F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comentario">
    <w:name w:val="annotation text"/>
    <w:basedOn w:val="Normal"/>
    <w:link w:val="TextocomentarioCar"/>
    <w:uiPriority w:val="99"/>
    <w:unhideWhenUsed/>
    <w:rsid w:val="00163BC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63BC9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FE0AE8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  <w:lang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FE0AE8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E3CCB"/>
    <w:pPr>
      <w:ind w:firstLine="708"/>
    </w:pPr>
    <w:rPr>
      <w:rFonts w:ascii="Tahoma" w:eastAsiaTheme="minorHAnsi" w:hAnsi="Tahoma" w:cs="Tahoma"/>
      <w:sz w:val="26"/>
      <w:szCs w:val="26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E3CCB"/>
    <w:rPr>
      <w:rFonts w:ascii="Tahoma" w:hAnsi="Tahoma" w:cs="Tahoma"/>
      <w:sz w:val="26"/>
      <w:szCs w:val="26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120FDE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20FD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20FD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PrrafodelistaCar">
    <w:name w:val="Párrafo de lista Car"/>
    <w:aliases w:val="List Car,Lista1 Car,Lista sin Numerar Car,Lista11 Car,lista tabla Car,BULLET Car,UEDAŞ Bullet Car,abc siralı Car,Use Case List Paragraph Car,Heading2 Car,Body Bullet Car,lp1 Car,Bullet Car,Bullet List Car,FooterText Car,numbered Car"/>
    <w:link w:val="Prrafodelista"/>
    <w:uiPriority w:val="34"/>
    <w:rsid w:val="00E8165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Revisin">
    <w:name w:val="Revision"/>
    <w:hidden/>
    <w:uiPriority w:val="99"/>
    <w:semiHidden/>
    <w:rsid w:val="00152B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DC1">
    <w:name w:val="toc 1"/>
    <w:basedOn w:val="Normal"/>
    <w:next w:val="Normal"/>
    <w:autoRedefine/>
    <w:uiPriority w:val="39"/>
    <w:rsid w:val="00433F14"/>
    <w:pPr>
      <w:tabs>
        <w:tab w:val="left" w:pos="284"/>
        <w:tab w:val="right" w:pos="9645"/>
      </w:tabs>
      <w:spacing w:before="360" w:line="276" w:lineRule="auto"/>
    </w:pPr>
    <w:rPr>
      <w:rFonts w:ascii="Calibri Light" w:hAnsi="Calibri Light"/>
      <w:b/>
      <w:bCs/>
      <w:caps/>
      <w:spacing w:val="2"/>
    </w:rPr>
  </w:style>
  <w:style w:type="character" w:styleId="Hipervnculo">
    <w:name w:val="Hyperlink"/>
    <w:uiPriority w:val="99"/>
    <w:rsid w:val="003E4F0C"/>
    <w:rPr>
      <w:color w:val="0000FF"/>
      <w:u w:val="single"/>
    </w:rPr>
  </w:style>
  <w:style w:type="paragraph" w:styleId="TDC2">
    <w:name w:val="toc 2"/>
    <w:basedOn w:val="Normal"/>
    <w:next w:val="Normal"/>
    <w:autoRedefine/>
    <w:uiPriority w:val="39"/>
    <w:rsid w:val="003E4F0C"/>
    <w:pPr>
      <w:spacing w:before="240"/>
    </w:pPr>
    <w:rPr>
      <w:rFonts w:ascii="Calibri" w:hAnsi="Calibri" w:cs="Calibri"/>
      <w:b/>
      <w:bCs/>
      <w:spacing w:val="2"/>
      <w:sz w:val="20"/>
      <w:szCs w:val="20"/>
    </w:rPr>
  </w:style>
  <w:style w:type="character" w:customStyle="1" w:styleId="Ttulo3Car">
    <w:name w:val="Título 3 Car"/>
    <w:basedOn w:val="Fuentedeprrafopredeter"/>
    <w:link w:val="Ttulo3"/>
    <w:uiPriority w:val="9"/>
    <w:rsid w:val="00C567CF"/>
    <w:rPr>
      <w:rFonts w:ascii="Calibri" w:hAnsi="Calibri" w:cs="Calibri"/>
      <w:b/>
      <w:bCs/>
      <w:sz w:val="24"/>
      <w:lang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A17A1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24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3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4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2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0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6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0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8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2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8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F918E7-77F9-4271-83E6-6DE656E4D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571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RTVE</Company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jjose.gonzalez@rtve.es</dc:creator>
  <cp:lastModifiedBy>Laura Rodriguez Alvarez</cp:lastModifiedBy>
  <cp:revision>13</cp:revision>
  <cp:lastPrinted>2017-09-01T10:15:00Z</cp:lastPrinted>
  <dcterms:created xsi:type="dcterms:W3CDTF">2022-02-14T20:18:00Z</dcterms:created>
  <dcterms:modified xsi:type="dcterms:W3CDTF">2022-04-20T07:52:00Z</dcterms:modified>
</cp:coreProperties>
</file>